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EF" w:rsidRDefault="00DB47EF">
      <w:pPr>
        <w:spacing w:line="120" w:lineRule="exact"/>
        <w:rPr>
          <w:b/>
          <w:i/>
          <w:sz w:val="24"/>
          <w:lang w:val="en-US"/>
        </w:rPr>
      </w:pPr>
    </w:p>
    <w:p w:rsidR="00DB47EF" w:rsidRDefault="00DB47EF">
      <w:pPr>
        <w:pStyle w:val="Titre"/>
        <w:rPr>
          <w:rFonts w:ascii="Tahoma" w:hAnsi="Tahoma"/>
        </w:rPr>
      </w:pPr>
    </w:p>
    <w:p w:rsidR="00DB47EF"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E214EB">
        <w:rPr>
          <w:rFonts w:ascii="Tahoma" w:hAnsi="Tahoma"/>
        </w:rPr>
        <w:t>22 JUIN 2018</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DB47EF" w:rsidRDefault="00DB47EF">
      <w:pPr>
        <w:spacing w:line="360" w:lineRule="exact"/>
        <w:rPr>
          <w:b/>
          <w:sz w:val="24"/>
        </w:rPr>
      </w:pPr>
      <w:r>
        <w:rPr>
          <w:b/>
          <w:sz w:val="24"/>
          <w:u w:val="single"/>
        </w:rPr>
        <w:t>PRESENTS :</w:t>
      </w:r>
    </w:p>
    <w:p w:rsidR="00DB47EF" w:rsidRDefault="00DB47EF">
      <w:pPr>
        <w:spacing w:line="120" w:lineRule="exact"/>
        <w:rPr>
          <w:b/>
          <w:i/>
          <w:sz w:val="24"/>
        </w:rPr>
      </w:pPr>
    </w:p>
    <w:p w:rsidR="00575977" w:rsidRDefault="00575977" w:rsidP="00575977">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75977" w:rsidRPr="001D18C8" w:rsidTr="00236562">
        <w:trPr>
          <w:trHeight w:val="248"/>
        </w:trPr>
        <w:tc>
          <w:tcPr>
            <w:tcW w:w="3301" w:type="dxa"/>
            <w:shd w:val="clear" w:color="auto" w:fill="auto"/>
          </w:tcPr>
          <w:p w:rsidR="00575977" w:rsidRPr="001D18C8" w:rsidRDefault="00575977" w:rsidP="00236562">
            <w:pPr>
              <w:jc w:val="center"/>
              <w:rPr>
                <w:b/>
                <w:szCs w:val="24"/>
              </w:rPr>
            </w:pPr>
            <w:r w:rsidRPr="001D18C8">
              <w:rPr>
                <w:b/>
                <w:szCs w:val="24"/>
              </w:rPr>
              <w:t>NOMS</w:t>
            </w:r>
          </w:p>
        </w:tc>
        <w:tc>
          <w:tcPr>
            <w:tcW w:w="3302" w:type="dxa"/>
            <w:shd w:val="clear" w:color="auto" w:fill="auto"/>
          </w:tcPr>
          <w:p w:rsidR="00575977" w:rsidRPr="001D18C8" w:rsidRDefault="00575977" w:rsidP="00236562">
            <w:pPr>
              <w:jc w:val="center"/>
              <w:rPr>
                <w:b/>
                <w:szCs w:val="24"/>
              </w:rPr>
            </w:pPr>
            <w:r w:rsidRPr="001D18C8">
              <w:rPr>
                <w:b/>
                <w:szCs w:val="24"/>
              </w:rPr>
              <w:t>PRENOMS</w:t>
            </w:r>
          </w:p>
        </w:tc>
        <w:tc>
          <w:tcPr>
            <w:tcW w:w="3302" w:type="dxa"/>
            <w:shd w:val="clear" w:color="auto" w:fill="auto"/>
          </w:tcPr>
          <w:p w:rsidR="00575977" w:rsidRPr="001D18C8" w:rsidRDefault="00575977" w:rsidP="00236562">
            <w:pPr>
              <w:jc w:val="center"/>
              <w:rPr>
                <w:b/>
                <w:szCs w:val="24"/>
              </w:rPr>
            </w:pPr>
            <w:r w:rsidRPr="001D18C8">
              <w:rPr>
                <w:b/>
                <w:szCs w:val="24"/>
              </w:rPr>
              <w:t>SOCIETES</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ANDRADE</w:t>
            </w:r>
          </w:p>
        </w:tc>
        <w:tc>
          <w:tcPr>
            <w:tcW w:w="3302" w:type="dxa"/>
            <w:shd w:val="clear" w:color="auto" w:fill="auto"/>
          </w:tcPr>
          <w:p w:rsidR="00696F75" w:rsidRDefault="00696F75" w:rsidP="00236562">
            <w:pPr>
              <w:rPr>
                <w:szCs w:val="24"/>
              </w:rPr>
            </w:pPr>
            <w:r>
              <w:rPr>
                <w:szCs w:val="24"/>
              </w:rPr>
              <w:t>Claire</w:t>
            </w:r>
          </w:p>
        </w:tc>
        <w:tc>
          <w:tcPr>
            <w:tcW w:w="3302" w:type="dxa"/>
            <w:shd w:val="clear" w:color="auto" w:fill="auto"/>
          </w:tcPr>
          <w:p w:rsidR="00696F75" w:rsidRDefault="00696F75" w:rsidP="00236562">
            <w:pPr>
              <w:rPr>
                <w:szCs w:val="24"/>
              </w:rPr>
            </w:pPr>
            <w:r>
              <w:rPr>
                <w:szCs w:val="24"/>
              </w:rPr>
              <w:t>ADF</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BARRY</w:t>
            </w:r>
          </w:p>
        </w:tc>
        <w:tc>
          <w:tcPr>
            <w:tcW w:w="3302" w:type="dxa"/>
            <w:shd w:val="clear" w:color="auto" w:fill="auto"/>
          </w:tcPr>
          <w:p w:rsidR="00696F75" w:rsidRDefault="00696F75" w:rsidP="00236562">
            <w:pPr>
              <w:rPr>
                <w:szCs w:val="24"/>
              </w:rPr>
            </w:pPr>
            <w:r>
              <w:rPr>
                <w:szCs w:val="24"/>
              </w:rPr>
              <w:t>Florence</w:t>
            </w:r>
          </w:p>
        </w:tc>
        <w:tc>
          <w:tcPr>
            <w:tcW w:w="3302" w:type="dxa"/>
            <w:shd w:val="clear" w:color="auto" w:fill="auto"/>
          </w:tcPr>
          <w:p w:rsidR="00696F75" w:rsidRDefault="00696F75" w:rsidP="00236562">
            <w:pPr>
              <w:rPr>
                <w:szCs w:val="24"/>
              </w:rPr>
            </w:pPr>
            <w:r>
              <w:rPr>
                <w:szCs w:val="24"/>
              </w:rPr>
              <w:t>ORTEC</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BEGUIN</w:t>
            </w:r>
          </w:p>
        </w:tc>
        <w:tc>
          <w:tcPr>
            <w:tcW w:w="3302" w:type="dxa"/>
            <w:shd w:val="clear" w:color="auto" w:fill="auto"/>
          </w:tcPr>
          <w:p w:rsidR="00696F75" w:rsidRPr="001D18C8" w:rsidRDefault="00696F75" w:rsidP="00236562">
            <w:pPr>
              <w:rPr>
                <w:szCs w:val="24"/>
              </w:rPr>
            </w:pPr>
            <w:r>
              <w:rPr>
                <w:szCs w:val="24"/>
              </w:rPr>
              <w:t>Marylin</w:t>
            </w:r>
          </w:p>
        </w:tc>
        <w:tc>
          <w:tcPr>
            <w:tcW w:w="3302" w:type="dxa"/>
            <w:shd w:val="clear" w:color="auto" w:fill="auto"/>
          </w:tcPr>
          <w:p w:rsidR="00696F75" w:rsidRPr="001D18C8" w:rsidRDefault="00696F75" w:rsidP="00236562">
            <w:pPr>
              <w:rPr>
                <w:szCs w:val="24"/>
              </w:rPr>
            </w:pPr>
            <w:r>
              <w:rPr>
                <w:szCs w:val="24"/>
              </w:rPr>
              <w:t>ATEC</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BERARD</w:t>
            </w:r>
          </w:p>
        </w:tc>
        <w:tc>
          <w:tcPr>
            <w:tcW w:w="3302" w:type="dxa"/>
            <w:shd w:val="clear" w:color="auto" w:fill="auto"/>
          </w:tcPr>
          <w:p w:rsidR="00696F75" w:rsidRPr="001D18C8" w:rsidRDefault="00696F75" w:rsidP="00236562">
            <w:pPr>
              <w:rPr>
                <w:szCs w:val="24"/>
              </w:rPr>
            </w:pPr>
            <w:r>
              <w:rPr>
                <w:szCs w:val="24"/>
              </w:rPr>
              <w:t>Odile</w:t>
            </w:r>
          </w:p>
        </w:tc>
        <w:tc>
          <w:tcPr>
            <w:tcW w:w="3302" w:type="dxa"/>
            <w:shd w:val="clear" w:color="auto" w:fill="auto"/>
          </w:tcPr>
          <w:p w:rsidR="00696F75" w:rsidRPr="001D18C8" w:rsidRDefault="00696F75" w:rsidP="00236562">
            <w:pPr>
              <w:rPr>
                <w:szCs w:val="24"/>
              </w:rPr>
            </w:pPr>
            <w:r>
              <w:rPr>
                <w:szCs w:val="24"/>
              </w:rPr>
              <w:t>KEMONE</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BRISSE</w:t>
            </w:r>
          </w:p>
        </w:tc>
        <w:tc>
          <w:tcPr>
            <w:tcW w:w="3302" w:type="dxa"/>
            <w:shd w:val="clear" w:color="auto" w:fill="auto"/>
          </w:tcPr>
          <w:p w:rsidR="00696F75" w:rsidRPr="001D18C8" w:rsidRDefault="00696F75" w:rsidP="00236562">
            <w:pPr>
              <w:rPr>
                <w:szCs w:val="24"/>
              </w:rPr>
            </w:pPr>
            <w:r>
              <w:rPr>
                <w:szCs w:val="24"/>
              </w:rPr>
              <w:t>Philippe</w:t>
            </w:r>
          </w:p>
        </w:tc>
        <w:tc>
          <w:tcPr>
            <w:tcW w:w="3302" w:type="dxa"/>
            <w:shd w:val="clear" w:color="auto" w:fill="auto"/>
          </w:tcPr>
          <w:p w:rsidR="00696F75" w:rsidRPr="001D18C8" w:rsidRDefault="00696F75" w:rsidP="00236562">
            <w:pPr>
              <w:rPr>
                <w:szCs w:val="24"/>
              </w:rPr>
            </w:pPr>
            <w:r>
              <w:rPr>
                <w:szCs w:val="24"/>
              </w:rPr>
              <w:t>GAME TRAVAUX</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CAVECIN</w:t>
            </w:r>
          </w:p>
        </w:tc>
        <w:tc>
          <w:tcPr>
            <w:tcW w:w="3302" w:type="dxa"/>
            <w:shd w:val="clear" w:color="auto" w:fill="auto"/>
          </w:tcPr>
          <w:p w:rsidR="00696F75" w:rsidRPr="001D18C8" w:rsidRDefault="00696F75" w:rsidP="00236562">
            <w:pPr>
              <w:rPr>
                <w:szCs w:val="24"/>
              </w:rPr>
            </w:pPr>
            <w:r>
              <w:rPr>
                <w:szCs w:val="24"/>
              </w:rPr>
              <w:t>Krystel</w:t>
            </w:r>
          </w:p>
        </w:tc>
        <w:tc>
          <w:tcPr>
            <w:tcW w:w="3302" w:type="dxa"/>
            <w:shd w:val="clear" w:color="auto" w:fill="auto"/>
          </w:tcPr>
          <w:p w:rsidR="00696F75" w:rsidRPr="001D18C8" w:rsidRDefault="00696F75" w:rsidP="00236562">
            <w:pPr>
              <w:rPr>
                <w:szCs w:val="24"/>
              </w:rPr>
            </w:pPr>
            <w:r>
              <w:rPr>
                <w:szCs w:val="24"/>
              </w:rPr>
              <w:t>EIS</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CHAPUT</w:t>
            </w:r>
          </w:p>
        </w:tc>
        <w:tc>
          <w:tcPr>
            <w:tcW w:w="3302" w:type="dxa"/>
            <w:shd w:val="clear" w:color="auto" w:fill="auto"/>
          </w:tcPr>
          <w:p w:rsidR="00696F75" w:rsidRDefault="00696F75" w:rsidP="00236562">
            <w:pPr>
              <w:rPr>
                <w:szCs w:val="24"/>
              </w:rPr>
            </w:pPr>
            <w:r>
              <w:rPr>
                <w:szCs w:val="24"/>
              </w:rPr>
              <w:t>Sandrine</w:t>
            </w:r>
          </w:p>
        </w:tc>
        <w:tc>
          <w:tcPr>
            <w:tcW w:w="3302" w:type="dxa"/>
            <w:shd w:val="clear" w:color="auto" w:fill="auto"/>
          </w:tcPr>
          <w:p w:rsidR="00696F75" w:rsidRDefault="00696F75" w:rsidP="00236562">
            <w:pPr>
              <w:rPr>
                <w:szCs w:val="24"/>
              </w:rPr>
            </w:pPr>
            <w:r>
              <w:rPr>
                <w:szCs w:val="24"/>
              </w:rPr>
              <w:t>PROFIL</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CHIAPPONE</w:t>
            </w:r>
          </w:p>
        </w:tc>
        <w:tc>
          <w:tcPr>
            <w:tcW w:w="3302" w:type="dxa"/>
            <w:shd w:val="clear" w:color="auto" w:fill="auto"/>
          </w:tcPr>
          <w:p w:rsidR="00696F75" w:rsidRDefault="00696F75" w:rsidP="00236562">
            <w:pPr>
              <w:rPr>
                <w:szCs w:val="24"/>
              </w:rPr>
            </w:pPr>
            <w:r>
              <w:rPr>
                <w:szCs w:val="24"/>
              </w:rPr>
              <w:t>Laurence</w:t>
            </w:r>
          </w:p>
        </w:tc>
        <w:tc>
          <w:tcPr>
            <w:tcW w:w="3302" w:type="dxa"/>
            <w:shd w:val="clear" w:color="auto" w:fill="auto"/>
          </w:tcPr>
          <w:p w:rsidR="00696F75" w:rsidRDefault="00696F75" w:rsidP="00236562">
            <w:pPr>
              <w:rPr>
                <w:szCs w:val="24"/>
              </w:rPr>
            </w:pPr>
            <w:r>
              <w:rPr>
                <w:szCs w:val="24"/>
              </w:rPr>
              <w:t>FLUXEL</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CONSTANTIN</w:t>
            </w:r>
          </w:p>
        </w:tc>
        <w:tc>
          <w:tcPr>
            <w:tcW w:w="3302" w:type="dxa"/>
            <w:shd w:val="clear" w:color="auto" w:fill="auto"/>
          </w:tcPr>
          <w:p w:rsidR="00696F75" w:rsidRDefault="00696F75" w:rsidP="00236562">
            <w:pPr>
              <w:rPr>
                <w:szCs w:val="24"/>
              </w:rPr>
            </w:pPr>
            <w:r>
              <w:rPr>
                <w:szCs w:val="24"/>
              </w:rPr>
              <w:t>Fabien</w:t>
            </w:r>
          </w:p>
        </w:tc>
        <w:tc>
          <w:tcPr>
            <w:tcW w:w="3302" w:type="dxa"/>
            <w:shd w:val="clear" w:color="auto" w:fill="auto"/>
          </w:tcPr>
          <w:p w:rsidR="00696F75" w:rsidRDefault="00696F75" w:rsidP="00236562">
            <w:pPr>
              <w:rPr>
                <w:szCs w:val="24"/>
              </w:rPr>
            </w:pPr>
            <w:r>
              <w:rPr>
                <w:szCs w:val="24"/>
              </w:rPr>
              <w:t>ITGA</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COULIBALY</w:t>
            </w:r>
          </w:p>
        </w:tc>
        <w:tc>
          <w:tcPr>
            <w:tcW w:w="3302" w:type="dxa"/>
            <w:shd w:val="clear" w:color="auto" w:fill="auto"/>
          </w:tcPr>
          <w:p w:rsidR="00696F75" w:rsidRPr="001D18C8" w:rsidRDefault="00696F75" w:rsidP="00236562">
            <w:pPr>
              <w:rPr>
                <w:szCs w:val="24"/>
              </w:rPr>
            </w:pPr>
            <w:r>
              <w:rPr>
                <w:szCs w:val="24"/>
              </w:rPr>
              <w:t>Karamoko</w:t>
            </w:r>
          </w:p>
        </w:tc>
        <w:tc>
          <w:tcPr>
            <w:tcW w:w="3302" w:type="dxa"/>
            <w:shd w:val="clear" w:color="auto" w:fill="auto"/>
          </w:tcPr>
          <w:p w:rsidR="00696F75" w:rsidRPr="001D18C8" w:rsidRDefault="00696F75" w:rsidP="00236562">
            <w:pPr>
              <w:rPr>
                <w:szCs w:val="24"/>
              </w:rPr>
            </w:pPr>
            <w:r>
              <w:rPr>
                <w:szCs w:val="24"/>
              </w:rPr>
              <w:t>LYONDELLBASELL Berre</w:t>
            </w:r>
          </w:p>
        </w:tc>
      </w:tr>
      <w:tr w:rsidR="00696F75" w:rsidRPr="001D18C8" w:rsidTr="00236562">
        <w:trPr>
          <w:trHeight w:val="263"/>
        </w:trPr>
        <w:tc>
          <w:tcPr>
            <w:tcW w:w="3301" w:type="dxa"/>
            <w:shd w:val="clear" w:color="auto" w:fill="auto"/>
          </w:tcPr>
          <w:p w:rsidR="00696F75" w:rsidRPr="001D18C8" w:rsidRDefault="00696F75" w:rsidP="00236562">
            <w:pPr>
              <w:rPr>
                <w:szCs w:val="24"/>
              </w:rPr>
            </w:pPr>
            <w:r>
              <w:rPr>
                <w:szCs w:val="24"/>
              </w:rPr>
              <w:t>COUZINET</w:t>
            </w:r>
          </w:p>
        </w:tc>
        <w:tc>
          <w:tcPr>
            <w:tcW w:w="3302" w:type="dxa"/>
            <w:shd w:val="clear" w:color="auto" w:fill="auto"/>
          </w:tcPr>
          <w:p w:rsidR="00696F75" w:rsidRPr="001D18C8" w:rsidRDefault="00696F75" w:rsidP="00236562">
            <w:pPr>
              <w:rPr>
                <w:szCs w:val="24"/>
              </w:rPr>
            </w:pPr>
            <w:r>
              <w:rPr>
                <w:szCs w:val="24"/>
              </w:rPr>
              <w:t>Graziella</w:t>
            </w:r>
          </w:p>
        </w:tc>
        <w:tc>
          <w:tcPr>
            <w:tcW w:w="3302" w:type="dxa"/>
            <w:shd w:val="clear" w:color="auto" w:fill="auto"/>
          </w:tcPr>
          <w:p w:rsidR="00696F75" w:rsidRPr="001D18C8" w:rsidRDefault="00696F75" w:rsidP="00236562">
            <w:pPr>
              <w:rPr>
                <w:szCs w:val="24"/>
              </w:rPr>
            </w:pPr>
            <w:r>
              <w:rPr>
                <w:szCs w:val="24"/>
              </w:rPr>
              <w:t>ROTORK</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CUCHE</w:t>
            </w:r>
          </w:p>
        </w:tc>
        <w:tc>
          <w:tcPr>
            <w:tcW w:w="3302" w:type="dxa"/>
            <w:shd w:val="clear" w:color="auto" w:fill="auto"/>
          </w:tcPr>
          <w:p w:rsidR="00696F75" w:rsidRDefault="00696F75" w:rsidP="00236562">
            <w:pPr>
              <w:rPr>
                <w:szCs w:val="24"/>
              </w:rPr>
            </w:pPr>
            <w:r>
              <w:rPr>
                <w:szCs w:val="24"/>
              </w:rPr>
              <w:t>Sébastien</w:t>
            </w:r>
          </w:p>
        </w:tc>
        <w:tc>
          <w:tcPr>
            <w:tcW w:w="3302" w:type="dxa"/>
            <w:shd w:val="clear" w:color="auto" w:fill="auto"/>
          </w:tcPr>
          <w:p w:rsidR="00696F75" w:rsidRDefault="00696F75" w:rsidP="00236562">
            <w:pPr>
              <w:rPr>
                <w:szCs w:val="24"/>
              </w:rPr>
            </w:pPr>
            <w:r>
              <w:rPr>
                <w:szCs w:val="24"/>
              </w:rPr>
              <w:t>SPIE</w:t>
            </w:r>
          </w:p>
        </w:tc>
      </w:tr>
      <w:tr w:rsidR="00696F75" w:rsidRPr="001D18C8" w:rsidTr="00236562">
        <w:trPr>
          <w:trHeight w:val="263"/>
        </w:trPr>
        <w:tc>
          <w:tcPr>
            <w:tcW w:w="3301" w:type="dxa"/>
            <w:shd w:val="clear" w:color="auto" w:fill="auto"/>
          </w:tcPr>
          <w:p w:rsidR="00696F75" w:rsidRPr="001D18C8" w:rsidRDefault="00696F75" w:rsidP="00236562">
            <w:pPr>
              <w:rPr>
                <w:szCs w:val="24"/>
              </w:rPr>
            </w:pPr>
            <w:r>
              <w:rPr>
                <w:szCs w:val="24"/>
              </w:rPr>
              <w:t>DALICHOUX</w:t>
            </w:r>
          </w:p>
        </w:tc>
        <w:tc>
          <w:tcPr>
            <w:tcW w:w="3302" w:type="dxa"/>
            <w:shd w:val="clear" w:color="auto" w:fill="auto"/>
          </w:tcPr>
          <w:p w:rsidR="00696F75" w:rsidRPr="001D18C8" w:rsidRDefault="00696F75" w:rsidP="00236562">
            <w:pPr>
              <w:rPr>
                <w:szCs w:val="24"/>
              </w:rPr>
            </w:pPr>
            <w:r>
              <w:rPr>
                <w:szCs w:val="24"/>
              </w:rPr>
              <w:t>Philippe</w:t>
            </w:r>
          </w:p>
        </w:tc>
        <w:tc>
          <w:tcPr>
            <w:tcW w:w="3302" w:type="dxa"/>
            <w:shd w:val="clear" w:color="auto" w:fill="auto"/>
          </w:tcPr>
          <w:p w:rsidR="00696F75" w:rsidRPr="001D18C8" w:rsidRDefault="00696F75" w:rsidP="00236562">
            <w:pPr>
              <w:rPr>
                <w:szCs w:val="24"/>
              </w:rPr>
            </w:pPr>
            <w:r>
              <w:rPr>
                <w:szCs w:val="24"/>
              </w:rPr>
              <w:t>CEPOVET</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DAVEZE</w:t>
            </w:r>
          </w:p>
        </w:tc>
        <w:tc>
          <w:tcPr>
            <w:tcW w:w="3302" w:type="dxa"/>
            <w:shd w:val="clear" w:color="auto" w:fill="auto"/>
          </w:tcPr>
          <w:p w:rsidR="00696F75" w:rsidRDefault="00696F75" w:rsidP="00236562">
            <w:pPr>
              <w:rPr>
                <w:szCs w:val="24"/>
              </w:rPr>
            </w:pPr>
            <w:r>
              <w:rPr>
                <w:szCs w:val="24"/>
              </w:rPr>
              <w:t>Mélaine</w:t>
            </w:r>
          </w:p>
        </w:tc>
        <w:tc>
          <w:tcPr>
            <w:tcW w:w="3302" w:type="dxa"/>
            <w:shd w:val="clear" w:color="auto" w:fill="auto"/>
          </w:tcPr>
          <w:p w:rsidR="00696F75" w:rsidRDefault="00696F75" w:rsidP="00236562">
            <w:pPr>
              <w:rPr>
                <w:szCs w:val="24"/>
              </w:rPr>
            </w:pPr>
            <w:r>
              <w:rPr>
                <w:szCs w:val="24"/>
              </w:rPr>
              <w:t>ATEC</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DIB</w:t>
            </w:r>
          </w:p>
        </w:tc>
        <w:tc>
          <w:tcPr>
            <w:tcW w:w="3302" w:type="dxa"/>
            <w:shd w:val="clear" w:color="auto" w:fill="auto"/>
          </w:tcPr>
          <w:p w:rsidR="00696F75" w:rsidRPr="001D18C8" w:rsidRDefault="00696F75" w:rsidP="00236562">
            <w:pPr>
              <w:rPr>
                <w:szCs w:val="24"/>
              </w:rPr>
            </w:pPr>
            <w:r>
              <w:rPr>
                <w:szCs w:val="24"/>
              </w:rPr>
              <w:t>Amar</w:t>
            </w:r>
          </w:p>
        </w:tc>
        <w:tc>
          <w:tcPr>
            <w:tcW w:w="3302" w:type="dxa"/>
            <w:shd w:val="clear" w:color="auto" w:fill="auto"/>
          </w:tcPr>
          <w:p w:rsidR="00696F75" w:rsidRPr="001D18C8" w:rsidRDefault="00696F75" w:rsidP="00236562">
            <w:pPr>
              <w:rPr>
                <w:szCs w:val="24"/>
              </w:rPr>
            </w:pPr>
            <w:r>
              <w:rPr>
                <w:szCs w:val="24"/>
              </w:rPr>
              <w:t>ELENGY</w:t>
            </w:r>
          </w:p>
        </w:tc>
      </w:tr>
      <w:tr w:rsidR="00696F75" w:rsidRPr="001D18C8" w:rsidTr="00236562">
        <w:trPr>
          <w:trHeight w:val="263"/>
        </w:trPr>
        <w:tc>
          <w:tcPr>
            <w:tcW w:w="3301" w:type="dxa"/>
            <w:shd w:val="clear" w:color="auto" w:fill="auto"/>
          </w:tcPr>
          <w:p w:rsidR="00696F75" w:rsidRPr="001D18C8" w:rsidRDefault="00696F75" w:rsidP="00236562">
            <w:pPr>
              <w:rPr>
                <w:szCs w:val="24"/>
              </w:rPr>
            </w:pPr>
            <w:r>
              <w:rPr>
                <w:szCs w:val="24"/>
              </w:rPr>
              <w:t>GONDOIS</w:t>
            </w:r>
          </w:p>
        </w:tc>
        <w:tc>
          <w:tcPr>
            <w:tcW w:w="3302" w:type="dxa"/>
            <w:shd w:val="clear" w:color="auto" w:fill="auto"/>
          </w:tcPr>
          <w:p w:rsidR="00696F75" w:rsidRPr="001D18C8" w:rsidRDefault="00696F75" w:rsidP="00236562">
            <w:pPr>
              <w:rPr>
                <w:szCs w:val="24"/>
              </w:rPr>
            </w:pPr>
            <w:r>
              <w:rPr>
                <w:szCs w:val="24"/>
              </w:rPr>
              <w:t>Emeline</w:t>
            </w:r>
          </w:p>
        </w:tc>
        <w:tc>
          <w:tcPr>
            <w:tcW w:w="3302" w:type="dxa"/>
            <w:shd w:val="clear" w:color="auto" w:fill="auto"/>
          </w:tcPr>
          <w:p w:rsidR="00696F75" w:rsidRPr="001D18C8" w:rsidRDefault="00696F75" w:rsidP="00236562">
            <w:pPr>
              <w:rPr>
                <w:szCs w:val="24"/>
              </w:rPr>
            </w:pPr>
            <w:r>
              <w:rPr>
                <w:szCs w:val="24"/>
              </w:rPr>
              <w:t>TGH</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GOUIN</w:t>
            </w:r>
          </w:p>
        </w:tc>
        <w:tc>
          <w:tcPr>
            <w:tcW w:w="3302" w:type="dxa"/>
            <w:shd w:val="clear" w:color="auto" w:fill="auto"/>
          </w:tcPr>
          <w:p w:rsidR="00696F75" w:rsidRDefault="00696F75" w:rsidP="00236562">
            <w:pPr>
              <w:rPr>
                <w:szCs w:val="24"/>
              </w:rPr>
            </w:pPr>
            <w:r>
              <w:rPr>
                <w:szCs w:val="24"/>
              </w:rPr>
              <w:t>René</w:t>
            </w:r>
          </w:p>
        </w:tc>
        <w:tc>
          <w:tcPr>
            <w:tcW w:w="3302" w:type="dxa"/>
            <w:shd w:val="clear" w:color="auto" w:fill="auto"/>
          </w:tcPr>
          <w:p w:rsidR="00696F75" w:rsidRDefault="00696F75" w:rsidP="00236562">
            <w:pPr>
              <w:rPr>
                <w:szCs w:val="24"/>
              </w:rPr>
            </w:pPr>
            <w:r>
              <w:rPr>
                <w:szCs w:val="24"/>
              </w:rPr>
              <w:t>KEMONE</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GREGOIRE</w:t>
            </w:r>
          </w:p>
        </w:tc>
        <w:tc>
          <w:tcPr>
            <w:tcW w:w="3302" w:type="dxa"/>
            <w:shd w:val="clear" w:color="auto" w:fill="auto"/>
          </w:tcPr>
          <w:p w:rsidR="00696F75" w:rsidRPr="001D18C8" w:rsidRDefault="00696F75" w:rsidP="00236562">
            <w:pPr>
              <w:rPr>
                <w:szCs w:val="24"/>
              </w:rPr>
            </w:pPr>
            <w:r>
              <w:rPr>
                <w:szCs w:val="24"/>
              </w:rPr>
              <w:t>Michel</w:t>
            </w:r>
          </w:p>
        </w:tc>
        <w:tc>
          <w:tcPr>
            <w:tcW w:w="3302" w:type="dxa"/>
            <w:shd w:val="clear" w:color="auto" w:fill="auto"/>
          </w:tcPr>
          <w:p w:rsidR="00696F75" w:rsidRPr="001D18C8" w:rsidRDefault="00696F75" w:rsidP="00236562">
            <w:pPr>
              <w:rPr>
                <w:szCs w:val="24"/>
              </w:rPr>
            </w:pPr>
            <w:r>
              <w:rPr>
                <w:szCs w:val="24"/>
              </w:rPr>
              <w:t>DELTAMIANTE</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KADDOURI</w:t>
            </w:r>
          </w:p>
        </w:tc>
        <w:tc>
          <w:tcPr>
            <w:tcW w:w="3302" w:type="dxa"/>
            <w:shd w:val="clear" w:color="auto" w:fill="auto"/>
          </w:tcPr>
          <w:p w:rsidR="00696F75" w:rsidRDefault="00696F75" w:rsidP="00236562">
            <w:pPr>
              <w:rPr>
                <w:szCs w:val="24"/>
              </w:rPr>
            </w:pPr>
            <w:r>
              <w:rPr>
                <w:szCs w:val="24"/>
              </w:rPr>
              <w:t>Farah</w:t>
            </w:r>
          </w:p>
        </w:tc>
        <w:tc>
          <w:tcPr>
            <w:tcW w:w="3302" w:type="dxa"/>
            <w:shd w:val="clear" w:color="auto" w:fill="auto"/>
          </w:tcPr>
          <w:p w:rsidR="00696F75" w:rsidRDefault="00696F75" w:rsidP="00236562">
            <w:pPr>
              <w:rPr>
                <w:szCs w:val="24"/>
              </w:rPr>
            </w:pPr>
            <w:r>
              <w:rPr>
                <w:szCs w:val="24"/>
              </w:rPr>
              <w:t>SECAUTO/CLEMESSY</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KOT</w:t>
            </w:r>
          </w:p>
        </w:tc>
        <w:tc>
          <w:tcPr>
            <w:tcW w:w="3302" w:type="dxa"/>
            <w:shd w:val="clear" w:color="auto" w:fill="auto"/>
          </w:tcPr>
          <w:p w:rsidR="00696F75" w:rsidRPr="001D18C8" w:rsidRDefault="00696F75" w:rsidP="00236562">
            <w:pPr>
              <w:rPr>
                <w:szCs w:val="24"/>
              </w:rPr>
            </w:pPr>
            <w:r>
              <w:rPr>
                <w:szCs w:val="24"/>
              </w:rPr>
              <w:t>Vanessa</w:t>
            </w:r>
          </w:p>
        </w:tc>
        <w:tc>
          <w:tcPr>
            <w:tcW w:w="3302" w:type="dxa"/>
            <w:shd w:val="clear" w:color="auto" w:fill="auto"/>
          </w:tcPr>
          <w:p w:rsidR="00696F75" w:rsidRPr="001D18C8" w:rsidRDefault="00696F75" w:rsidP="00236562">
            <w:pPr>
              <w:rPr>
                <w:szCs w:val="24"/>
              </w:rPr>
            </w:pPr>
            <w:r>
              <w:rPr>
                <w:szCs w:val="24"/>
              </w:rPr>
              <w:t>ARKEMA</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MOINGEON</w:t>
            </w:r>
          </w:p>
        </w:tc>
        <w:tc>
          <w:tcPr>
            <w:tcW w:w="3302" w:type="dxa"/>
            <w:shd w:val="clear" w:color="auto" w:fill="auto"/>
          </w:tcPr>
          <w:p w:rsidR="00696F75" w:rsidRDefault="00696F75" w:rsidP="00236562">
            <w:pPr>
              <w:rPr>
                <w:szCs w:val="24"/>
              </w:rPr>
            </w:pPr>
            <w:r>
              <w:rPr>
                <w:szCs w:val="24"/>
              </w:rPr>
              <w:t>Jean Baptiste</w:t>
            </w:r>
          </w:p>
        </w:tc>
        <w:tc>
          <w:tcPr>
            <w:tcW w:w="3302" w:type="dxa"/>
            <w:shd w:val="clear" w:color="auto" w:fill="auto"/>
          </w:tcPr>
          <w:p w:rsidR="00696F75" w:rsidRDefault="00696F75" w:rsidP="00236562">
            <w:pPr>
              <w:rPr>
                <w:szCs w:val="24"/>
              </w:rPr>
            </w:pPr>
            <w:r>
              <w:rPr>
                <w:szCs w:val="24"/>
              </w:rPr>
              <w:t>ADF</w:t>
            </w:r>
          </w:p>
        </w:tc>
      </w:tr>
      <w:tr w:rsidR="00696F75" w:rsidRPr="001D18C8" w:rsidTr="00236562">
        <w:trPr>
          <w:trHeight w:val="248"/>
        </w:trPr>
        <w:tc>
          <w:tcPr>
            <w:tcW w:w="3301" w:type="dxa"/>
            <w:shd w:val="clear" w:color="auto" w:fill="auto"/>
          </w:tcPr>
          <w:p w:rsidR="00696F75" w:rsidRDefault="00696F75" w:rsidP="00236562">
            <w:pPr>
              <w:rPr>
                <w:szCs w:val="24"/>
              </w:rPr>
            </w:pPr>
            <w:r>
              <w:rPr>
                <w:szCs w:val="24"/>
              </w:rPr>
              <w:t>MONCEAU</w:t>
            </w:r>
          </w:p>
        </w:tc>
        <w:tc>
          <w:tcPr>
            <w:tcW w:w="3302" w:type="dxa"/>
            <w:shd w:val="clear" w:color="auto" w:fill="auto"/>
          </w:tcPr>
          <w:p w:rsidR="00696F75" w:rsidRDefault="00696F75" w:rsidP="00236562">
            <w:pPr>
              <w:rPr>
                <w:szCs w:val="24"/>
              </w:rPr>
            </w:pPr>
            <w:r>
              <w:rPr>
                <w:szCs w:val="24"/>
              </w:rPr>
              <w:t>Isabelle</w:t>
            </w:r>
          </w:p>
        </w:tc>
        <w:tc>
          <w:tcPr>
            <w:tcW w:w="3302" w:type="dxa"/>
            <w:shd w:val="clear" w:color="auto" w:fill="auto"/>
          </w:tcPr>
          <w:p w:rsidR="00696F75" w:rsidRDefault="00696F75" w:rsidP="00236562">
            <w:pPr>
              <w:rPr>
                <w:szCs w:val="24"/>
              </w:rPr>
            </w:pPr>
            <w:r>
              <w:rPr>
                <w:szCs w:val="24"/>
              </w:rPr>
              <w:t>HELIATEC</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ROUBERTIES</w:t>
            </w:r>
          </w:p>
        </w:tc>
        <w:tc>
          <w:tcPr>
            <w:tcW w:w="3302" w:type="dxa"/>
            <w:shd w:val="clear" w:color="auto" w:fill="auto"/>
          </w:tcPr>
          <w:p w:rsidR="00696F75" w:rsidRPr="001D18C8" w:rsidRDefault="00696F75" w:rsidP="00236562">
            <w:pPr>
              <w:rPr>
                <w:szCs w:val="24"/>
              </w:rPr>
            </w:pPr>
            <w:r>
              <w:rPr>
                <w:szCs w:val="24"/>
              </w:rPr>
              <w:t>Sabine</w:t>
            </w:r>
          </w:p>
        </w:tc>
        <w:tc>
          <w:tcPr>
            <w:tcW w:w="3302" w:type="dxa"/>
            <w:shd w:val="clear" w:color="auto" w:fill="auto"/>
          </w:tcPr>
          <w:p w:rsidR="00696F75" w:rsidRPr="001D18C8" w:rsidRDefault="00696F75" w:rsidP="00236562">
            <w:pPr>
              <w:rPr>
                <w:szCs w:val="24"/>
              </w:rPr>
            </w:pPr>
            <w:r>
              <w:rPr>
                <w:szCs w:val="24"/>
              </w:rPr>
              <w:t>CNIM</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SIMIAKOS</w:t>
            </w:r>
          </w:p>
        </w:tc>
        <w:tc>
          <w:tcPr>
            <w:tcW w:w="3302" w:type="dxa"/>
            <w:shd w:val="clear" w:color="auto" w:fill="auto"/>
          </w:tcPr>
          <w:p w:rsidR="00696F75" w:rsidRPr="001D18C8" w:rsidRDefault="00696F75" w:rsidP="00236562">
            <w:pPr>
              <w:rPr>
                <w:szCs w:val="24"/>
              </w:rPr>
            </w:pPr>
            <w:r>
              <w:rPr>
                <w:szCs w:val="24"/>
              </w:rPr>
              <w:t>Eric</w:t>
            </w:r>
          </w:p>
        </w:tc>
        <w:tc>
          <w:tcPr>
            <w:tcW w:w="3302" w:type="dxa"/>
            <w:shd w:val="clear" w:color="auto" w:fill="auto"/>
          </w:tcPr>
          <w:p w:rsidR="00696F75" w:rsidRPr="001D18C8" w:rsidRDefault="00696F75" w:rsidP="00236562">
            <w:pPr>
              <w:rPr>
                <w:szCs w:val="24"/>
              </w:rPr>
            </w:pPr>
            <w:r>
              <w:rPr>
                <w:szCs w:val="24"/>
              </w:rPr>
              <w:t>SPSE</w:t>
            </w:r>
          </w:p>
        </w:tc>
      </w:tr>
      <w:tr w:rsidR="00696F75" w:rsidRPr="001D18C8" w:rsidTr="00236562">
        <w:trPr>
          <w:trHeight w:val="248"/>
        </w:trPr>
        <w:tc>
          <w:tcPr>
            <w:tcW w:w="3301" w:type="dxa"/>
            <w:shd w:val="clear" w:color="auto" w:fill="auto"/>
          </w:tcPr>
          <w:p w:rsidR="00696F75" w:rsidRPr="001D18C8" w:rsidRDefault="00696F75" w:rsidP="00236562">
            <w:pPr>
              <w:rPr>
                <w:szCs w:val="24"/>
              </w:rPr>
            </w:pPr>
            <w:r>
              <w:rPr>
                <w:szCs w:val="24"/>
              </w:rPr>
              <w:t>TROUCHE</w:t>
            </w:r>
          </w:p>
        </w:tc>
        <w:tc>
          <w:tcPr>
            <w:tcW w:w="3302" w:type="dxa"/>
            <w:shd w:val="clear" w:color="auto" w:fill="auto"/>
          </w:tcPr>
          <w:p w:rsidR="00696F75" w:rsidRPr="001D18C8" w:rsidRDefault="00696F75" w:rsidP="00236562">
            <w:pPr>
              <w:rPr>
                <w:szCs w:val="24"/>
              </w:rPr>
            </w:pPr>
            <w:r>
              <w:rPr>
                <w:szCs w:val="24"/>
              </w:rPr>
              <w:t>Loïc</w:t>
            </w:r>
          </w:p>
        </w:tc>
        <w:tc>
          <w:tcPr>
            <w:tcW w:w="3302" w:type="dxa"/>
            <w:shd w:val="clear" w:color="auto" w:fill="auto"/>
          </w:tcPr>
          <w:p w:rsidR="00696F75" w:rsidRPr="001D18C8" w:rsidRDefault="00696F75" w:rsidP="00236562">
            <w:pPr>
              <w:rPr>
                <w:szCs w:val="24"/>
              </w:rPr>
            </w:pPr>
            <w:r>
              <w:rPr>
                <w:szCs w:val="24"/>
              </w:rPr>
              <w:t>ALTEAD</w:t>
            </w:r>
          </w:p>
        </w:tc>
      </w:tr>
      <w:tr w:rsidR="00A0381A" w:rsidRPr="001D18C8" w:rsidTr="00236562">
        <w:trPr>
          <w:trHeight w:val="248"/>
        </w:trPr>
        <w:tc>
          <w:tcPr>
            <w:tcW w:w="3301"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r>
      <w:tr w:rsidR="00696F75" w:rsidRPr="001D18C8" w:rsidTr="00236562">
        <w:trPr>
          <w:trHeight w:val="248"/>
        </w:trPr>
        <w:tc>
          <w:tcPr>
            <w:tcW w:w="3301" w:type="dxa"/>
            <w:shd w:val="clear" w:color="auto" w:fill="auto"/>
          </w:tcPr>
          <w:p w:rsidR="00696F75" w:rsidRDefault="00696F75" w:rsidP="00236562">
            <w:pPr>
              <w:rPr>
                <w:szCs w:val="24"/>
              </w:rPr>
            </w:pPr>
          </w:p>
        </w:tc>
        <w:tc>
          <w:tcPr>
            <w:tcW w:w="3302" w:type="dxa"/>
            <w:shd w:val="clear" w:color="auto" w:fill="auto"/>
          </w:tcPr>
          <w:p w:rsidR="00696F75" w:rsidRDefault="00696F75" w:rsidP="00236562">
            <w:pPr>
              <w:rPr>
                <w:szCs w:val="24"/>
              </w:rPr>
            </w:pPr>
          </w:p>
        </w:tc>
        <w:tc>
          <w:tcPr>
            <w:tcW w:w="3302" w:type="dxa"/>
            <w:shd w:val="clear" w:color="auto" w:fill="auto"/>
          </w:tcPr>
          <w:p w:rsidR="00696F75" w:rsidRDefault="00696F75" w:rsidP="00236562">
            <w:pPr>
              <w:rPr>
                <w:szCs w:val="24"/>
              </w:rPr>
            </w:pPr>
          </w:p>
        </w:tc>
      </w:tr>
      <w:tr w:rsidR="00A0381A" w:rsidRPr="001D18C8" w:rsidTr="00236562">
        <w:trPr>
          <w:trHeight w:val="248"/>
        </w:trPr>
        <w:tc>
          <w:tcPr>
            <w:tcW w:w="3301" w:type="dxa"/>
            <w:shd w:val="clear" w:color="auto" w:fill="auto"/>
          </w:tcPr>
          <w:p w:rsidR="00A0381A" w:rsidRDefault="00696F75" w:rsidP="00236562">
            <w:pPr>
              <w:rPr>
                <w:szCs w:val="24"/>
              </w:rPr>
            </w:pPr>
            <w:r>
              <w:rPr>
                <w:szCs w:val="24"/>
              </w:rPr>
              <w:t>GINESTE</w:t>
            </w:r>
          </w:p>
        </w:tc>
        <w:tc>
          <w:tcPr>
            <w:tcW w:w="3302" w:type="dxa"/>
            <w:shd w:val="clear" w:color="auto" w:fill="auto"/>
          </w:tcPr>
          <w:p w:rsidR="00A0381A" w:rsidRDefault="00696F75" w:rsidP="00236562">
            <w:pPr>
              <w:rPr>
                <w:szCs w:val="24"/>
              </w:rPr>
            </w:pPr>
            <w:r>
              <w:rPr>
                <w:szCs w:val="24"/>
              </w:rPr>
              <w:t>Guillaume</w:t>
            </w:r>
          </w:p>
        </w:tc>
        <w:tc>
          <w:tcPr>
            <w:tcW w:w="3302" w:type="dxa"/>
            <w:shd w:val="clear" w:color="auto" w:fill="auto"/>
          </w:tcPr>
          <w:p w:rsidR="00A0381A" w:rsidRDefault="00696F75" w:rsidP="00236562">
            <w:pPr>
              <w:rPr>
                <w:szCs w:val="24"/>
              </w:rPr>
            </w:pPr>
            <w:r>
              <w:rPr>
                <w:szCs w:val="24"/>
              </w:rPr>
              <w:t>MMGIPHISE</w:t>
            </w:r>
          </w:p>
        </w:tc>
      </w:tr>
      <w:tr w:rsidR="00A0381A" w:rsidRPr="001D18C8" w:rsidTr="00236562">
        <w:trPr>
          <w:trHeight w:val="248"/>
        </w:trPr>
        <w:tc>
          <w:tcPr>
            <w:tcW w:w="3301" w:type="dxa"/>
            <w:shd w:val="clear" w:color="auto" w:fill="auto"/>
          </w:tcPr>
          <w:p w:rsidR="00A0381A" w:rsidRDefault="00A0381A" w:rsidP="00236562">
            <w:pPr>
              <w:rPr>
                <w:szCs w:val="24"/>
              </w:rPr>
            </w:pPr>
            <w:r>
              <w:rPr>
                <w:szCs w:val="24"/>
              </w:rPr>
              <w:t>DECOSSE</w:t>
            </w:r>
          </w:p>
        </w:tc>
        <w:tc>
          <w:tcPr>
            <w:tcW w:w="3302" w:type="dxa"/>
            <w:shd w:val="clear" w:color="auto" w:fill="auto"/>
          </w:tcPr>
          <w:p w:rsidR="00A0381A" w:rsidRDefault="00A0381A" w:rsidP="00236562">
            <w:pPr>
              <w:rPr>
                <w:szCs w:val="24"/>
              </w:rPr>
            </w:pPr>
            <w:r>
              <w:rPr>
                <w:szCs w:val="24"/>
              </w:rPr>
              <w:t>Luc</w:t>
            </w:r>
          </w:p>
        </w:tc>
        <w:tc>
          <w:tcPr>
            <w:tcW w:w="3302" w:type="dxa"/>
            <w:shd w:val="clear" w:color="auto" w:fill="auto"/>
          </w:tcPr>
          <w:p w:rsidR="00A0381A" w:rsidRDefault="00A0381A" w:rsidP="00236562">
            <w:pPr>
              <w:rPr>
                <w:szCs w:val="24"/>
              </w:rPr>
            </w:pPr>
            <w:r>
              <w:rPr>
                <w:szCs w:val="24"/>
              </w:rPr>
              <w:t>MMGIPHISE</w:t>
            </w:r>
          </w:p>
        </w:tc>
      </w:tr>
    </w:tbl>
    <w:p w:rsidR="00575977" w:rsidRDefault="00575977" w:rsidP="00575977">
      <w:pPr>
        <w:rPr>
          <w:sz w:val="24"/>
          <w:szCs w:val="24"/>
        </w:rPr>
      </w:pPr>
    </w:p>
    <w:p w:rsidR="00DB47EF" w:rsidRDefault="00DB47EF">
      <w:pPr>
        <w:rPr>
          <w:sz w:val="24"/>
          <w:szCs w:val="24"/>
        </w:rPr>
      </w:pPr>
    </w:p>
    <w:p w:rsidR="00DB47EF" w:rsidRDefault="00D37B70" w:rsidP="005756C1">
      <w:pPr>
        <w:pStyle w:val="Titre"/>
        <w:rPr>
          <w:sz w:val="24"/>
          <w:szCs w:val="24"/>
        </w:rPr>
      </w:pPr>
      <w:r>
        <w:t>1</w:t>
      </w:r>
      <w:r w:rsidR="00DB47EF">
        <w:t xml:space="preserve">) </w:t>
      </w:r>
      <w:r w:rsidR="009B2D61">
        <w:t>Point sur les GT</w:t>
      </w:r>
    </w:p>
    <w:p w:rsidR="00DB47EF" w:rsidRDefault="00D37B70" w:rsidP="00D37B70">
      <w:pPr>
        <w:pStyle w:val="Titre2"/>
      </w:pPr>
      <w:r>
        <w:t xml:space="preserve">1.1 </w:t>
      </w:r>
      <w:r w:rsidR="00950C1E">
        <w:t>G</w:t>
      </w:r>
      <w:r w:rsidR="00944556">
        <w:t>T Formation HI</w:t>
      </w:r>
    </w:p>
    <w:p w:rsidR="00E85308" w:rsidRPr="00944556" w:rsidRDefault="00944556" w:rsidP="005756C1">
      <w:pPr>
        <w:numPr>
          <w:ilvl w:val="0"/>
          <w:numId w:val="1"/>
        </w:numPr>
        <w:tabs>
          <w:tab w:val="left" w:pos="567"/>
        </w:tabs>
        <w:rPr>
          <w:sz w:val="24"/>
          <w:szCs w:val="24"/>
        </w:rPr>
      </w:pPr>
      <w:r w:rsidRPr="00944556">
        <w:rPr>
          <w:sz w:val="24"/>
          <w:szCs w:val="24"/>
        </w:rPr>
        <w:t>Module et annexes transmis aux membres du GT</w:t>
      </w:r>
    </w:p>
    <w:p w:rsidR="00E85308" w:rsidRPr="00944556" w:rsidRDefault="00944556" w:rsidP="005756C1">
      <w:pPr>
        <w:numPr>
          <w:ilvl w:val="0"/>
          <w:numId w:val="1"/>
        </w:numPr>
        <w:tabs>
          <w:tab w:val="left" w:pos="567"/>
        </w:tabs>
        <w:rPr>
          <w:sz w:val="24"/>
          <w:szCs w:val="24"/>
        </w:rPr>
      </w:pPr>
      <w:r w:rsidRPr="00944556">
        <w:rPr>
          <w:sz w:val="24"/>
          <w:szCs w:val="24"/>
        </w:rPr>
        <w:t>Attente des retours pour finalisation</w:t>
      </w:r>
    </w:p>
    <w:p w:rsidR="00E85308" w:rsidRPr="00944556" w:rsidRDefault="00944556" w:rsidP="005756C1">
      <w:pPr>
        <w:numPr>
          <w:ilvl w:val="0"/>
          <w:numId w:val="1"/>
        </w:numPr>
        <w:tabs>
          <w:tab w:val="left" w:pos="567"/>
        </w:tabs>
        <w:rPr>
          <w:sz w:val="24"/>
          <w:szCs w:val="24"/>
        </w:rPr>
      </w:pPr>
      <w:r w:rsidRPr="00944556">
        <w:rPr>
          <w:sz w:val="24"/>
          <w:szCs w:val="24"/>
        </w:rPr>
        <w:t>Présentation en bureau MMG</w:t>
      </w:r>
    </w:p>
    <w:p w:rsidR="00826EC1" w:rsidRDefault="00826EC1" w:rsidP="00826EC1">
      <w:pPr>
        <w:tabs>
          <w:tab w:val="left" w:pos="567"/>
        </w:tabs>
        <w:ind w:left="360"/>
        <w:rPr>
          <w:sz w:val="24"/>
          <w:szCs w:val="24"/>
        </w:rPr>
      </w:pPr>
    </w:p>
    <w:p w:rsidR="00C37F11" w:rsidRDefault="00D37B70" w:rsidP="00C37F11">
      <w:pPr>
        <w:pStyle w:val="Titre2"/>
        <w:rPr>
          <w:i/>
          <w:iCs/>
        </w:rPr>
      </w:pPr>
      <w:r>
        <w:t xml:space="preserve">1.2 </w:t>
      </w:r>
      <w:r w:rsidR="009D5935">
        <w:t>GT</w:t>
      </w:r>
      <w:r w:rsidR="00851DC0">
        <w:t xml:space="preserve"> </w:t>
      </w:r>
      <w:r w:rsidR="00C37F11" w:rsidRPr="00C37F11">
        <w:t>Revalorisation métiers HSE</w:t>
      </w:r>
    </w:p>
    <w:p w:rsidR="00E85308" w:rsidRPr="00C37F11" w:rsidRDefault="00C37F11" w:rsidP="005756C1">
      <w:pPr>
        <w:numPr>
          <w:ilvl w:val="0"/>
          <w:numId w:val="2"/>
        </w:numPr>
      </w:pPr>
      <w:r w:rsidRPr="00C37F11">
        <w:t>Réunion du 21 juin 2018</w:t>
      </w:r>
    </w:p>
    <w:p w:rsidR="00E85308" w:rsidRPr="00C37F11" w:rsidRDefault="00C37F11" w:rsidP="005756C1">
      <w:pPr>
        <w:numPr>
          <w:ilvl w:val="0"/>
          <w:numId w:val="2"/>
        </w:numPr>
      </w:pPr>
      <w:r w:rsidRPr="00C37F11">
        <w:t>Fiche Hygiéniste terminée</w:t>
      </w:r>
    </w:p>
    <w:p w:rsidR="00E85308" w:rsidRPr="00C37F11" w:rsidRDefault="00C37F11" w:rsidP="005756C1">
      <w:pPr>
        <w:numPr>
          <w:ilvl w:val="0"/>
          <w:numId w:val="2"/>
        </w:numPr>
      </w:pPr>
      <w:r w:rsidRPr="00C37F11">
        <w:t>Fiche Sécurité terminée</w:t>
      </w:r>
    </w:p>
    <w:p w:rsidR="00E85308" w:rsidRPr="00C37F11" w:rsidRDefault="00C37F11" w:rsidP="005756C1">
      <w:pPr>
        <w:numPr>
          <w:ilvl w:val="0"/>
          <w:numId w:val="2"/>
        </w:numPr>
      </w:pPr>
      <w:r w:rsidRPr="00C37F11">
        <w:t>Fiche Environnement en cours</w:t>
      </w:r>
    </w:p>
    <w:p w:rsidR="00C37F11" w:rsidRPr="00C37F11" w:rsidRDefault="00C37F11" w:rsidP="00C37F11"/>
    <w:p w:rsidR="009441EF" w:rsidRPr="00826EC1" w:rsidRDefault="009441EF" w:rsidP="00D37B70">
      <w:pPr>
        <w:pStyle w:val="Titre2"/>
      </w:pPr>
    </w:p>
    <w:p w:rsidR="00B40F82" w:rsidRDefault="00B40F82" w:rsidP="00B40F82">
      <w:pPr>
        <w:tabs>
          <w:tab w:val="left" w:pos="567"/>
        </w:tabs>
        <w:ind w:left="360"/>
        <w:rPr>
          <w:sz w:val="24"/>
          <w:szCs w:val="24"/>
        </w:rPr>
      </w:pPr>
    </w:p>
    <w:p w:rsidR="00B40F82" w:rsidRDefault="00B40F82" w:rsidP="00D37B70">
      <w:pPr>
        <w:pStyle w:val="Titre2"/>
      </w:pPr>
      <w:r>
        <w:t xml:space="preserve">1.3 GT </w:t>
      </w:r>
      <w:r w:rsidR="00C37F11">
        <w:t>Bonnes pratiques Amiante</w:t>
      </w:r>
    </w:p>
    <w:p w:rsidR="00BC5A51" w:rsidRDefault="00BC5A51" w:rsidP="00B40F82">
      <w:pPr>
        <w:tabs>
          <w:tab w:val="left" w:pos="567"/>
        </w:tabs>
        <w:ind w:left="360"/>
        <w:rPr>
          <w:sz w:val="24"/>
          <w:szCs w:val="24"/>
        </w:rPr>
      </w:pPr>
    </w:p>
    <w:p w:rsidR="00B40F82" w:rsidRPr="00A612D4" w:rsidRDefault="00C37F11" w:rsidP="00B40F82">
      <w:pPr>
        <w:tabs>
          <w:tab w:val="left" w:pos="567"/>
        </w:tabs>
        <w:ind w:left="360"/>
        <w:rPr>
          <w:b/>
          <w:color w:val="FF0000"/>
          <w:sz w:val="24"/>
          <w:szCs w:val="24"/>
          <w:u w:val="single"/>
        </w:rPr>
      </w:pPr>
      <w:r>
        <w:rPr>
          <w:sz w:val="24"/>
          <w:szCs w:val="24"/>
        </w:rPr>
        <w:t xml:space="preserve">La première réunion se tiendra le </w:t>
      </w:r>
      <w:r w:rsidRPr="00A612D4">
        <w:rPr>
          <w:sz w:val="24"/>
          <w:szCs w:val="24"/>
          <w:u w:val="single"/>
        </w:rPr>
        <w:t xml:space="preserve">Mardi </w:t>
      </w:r>
      <w:r w:rsidR="005756C1" w:rsidRPr="00A612D4">
        <w:rPr>
          <w:sz w:val="24"/>
          <w:szCs w:val="24"/>
          <w:u w:val="single"/>
        </w:rPr>
        <w:t>25</w:t>
      </w:r>
      <w:r w:rsidRPr="00A612D4">
        <w:rPr>
          <w:sz w:val="24"/>
          <w:szCs w:val="24"/>
          <w:u w:val="single"/>
        </w:rPr>
        <w:t xml:space="preserve"> septembre 2018 à 14h00</w:t>
      </w:r>
      <w:r>
        <w:rPr>
          <w:sz w:val="24"/>
          <w:szCs w:val="24"/>
        </w:rPr>
        <w:t xml:space="preserve">. </w:t>
      </w:r>
      <w:r w:rsidRPr="00A612D4">
        <w:rPr>
          <w:b/>
          <w:color w:val="FF0000"/>
          <w:sz w:val="24"/>
          <w:szCs w:val="24"/>
          <w:u w:val="single"/>
        </w:rPr>
        <w:t>Toutes les personnes intéressées peuvent participer</w:t>
      </w:r>
      <w:r w:rsidR="00A612D4">
        <w:rPr>
          <w:b/>
          <w:color w:val="FF0000"/>
          <w:sz w:val="24"/>
          <w:szCs w:val="24"/>
          <w:u w:val="single"/>
        </w:rPr>
        <w:t>.</w:t>
      </w:r>
    </w:p>
    <w:p w:rsidR="00C37F11" w:rsidRDefault="00C37F11" w:rsidP="00B40F82">
      <w:pPr>
        <w:tabs>
          <w:tab w:val="left" w:pos="567"/>
        </w:tabs>
        <w:ind w:left="360"/>
        <w:rPr>
          <w:sz w:val="24"/>
          <w:szCs w:val="24"/>
        </w:rPr>
      </w:pPr>
      <w:r>
        <w:rPr>
          <w:sz w:val="24"/>
          <w:szCs w:val="24"/>
        </w:rPr>
        <w:t xml:space="preserve">L’objet de ce Groupe de Travail est de recueillir l’ensemble des bonnes pratiques en matière d’Amiante (Identification, gestion des travaux, gestion des </w:t>
      </w:r>
      <w:proofErr w:type="gramStart"/>
      <w:r>
        <w:rPr>
          <w:sz w:val="24"/>
          <w:szCs w:val="24"/>
        </w:rPr>
        <w:t>déchets,…</w:t>
      </w:r>
      <w:proofErr w:type="gramEnd"/>
      <w:r>
        <w:rPr>
          <w:sz w:val="24"/>
          <w:szCs w:val="24"/>
        </w:rPr>
        <w:t>.).</w:t>
      </w:r>
    </w:p>
    <w:p w:rsidR="00C37F11" w:rsidRDefault="00C37F11" w:rsidP="00B40F82">
      <w:pPr>
        <w:tabs>
          <w:tab w:val="left" w:pos="567"/>
        </w:tabs>
        <w:ind w:left="360"/>
        <w:rPr>
          <w:sz w:val="24"/>
          <w:szCs w:val="24"/>
        </w:rPr>
      </w:pPr>
    </w:p>
    <w:p w:rsidR="00DB47EF" w:rsidRDefault="00D37B70" w:rsidP="005756C1">
      <w:pPr>
        <w:pStyle w:val="Titre"/>
        <w:rPr>
          <w:sz w:val="24"/>
          <w:szCs w:val="24"/>
        </w:rPr>
      </w:pPr>
      <w:r>
        <w:t>2</w:t>
      </w:r>
      <w:r w:rsidR="00DB47EF">
        <w:t xml:space="preserve">) </w:t>
      </w:r>
      <w:r w:rsidR="00C37F11">
        <w:t>SOFHYT</w:t>
      </w:r>
    </w:p>
    <w:p w:rsidR="00E85308" w:rsidRPr="00C37F11" w:rsidRDefault="00C37F11" w:rsidP="005756C1">
      <w:pPr>
        <w:numPr>
          <w:ilvl w:val="0"/>
          <w:numId w:val="3"/>
        </w:numPr>
        <w:tabs>
          <w:tab w:val="left" w:pos="567"/>
        </w:tabs>
        <w:rPr>
          <w:sz w:val="24"/>
          <w:szCs w:val="24"/>
        </w:rPr>
      </w:pPr>
      <w:r w:rsidRPr="00C37F11">
        <w:rPr>
          <w:sz w:val="24"/>
          <w:szCs w:val="24"/>
        </w:rPr>
        <w:t xml:space="preserve">Conférence à </w:t>
      </w:r>
      <w:proofErr w:type="spellStart"/>
      <w:r w:rsidRPr="00C37F11">
        <w:rPr>
          <w:sz w:val="24"/>
          <w:szCs w:val="24"/>
        </w:rPr>
        <w:t>Préventica</w:t>
      </w:r>
      <w:proofErr w:type="spellEnd"/>
      <w:r w:rsidRPr="00C37F11">
        <w:rPr>
          <w:sz w:val="24"/>
          <w:szCs w:val="24"/>
        </w:rPr>
        <w:t xml:space="preserve"> Lyon</w:t>
      </w:r>
    </w:p>
    <w:p w:rsidR="00E85308" w:rsidRPr="00C37F11" w:rsidRDefault="00C37F11" w:rsidP="005756C1">
      <w:pPr>
        <w:numPr>
          <w:ilvl w:val="0"/>
          <w:numId w:val="3"/>
        </w:numPr>
        <w:tabs>
          <w:tab w:val="left" w:pos="567"/>
        </w:tabs>
        <w:rPr>
          <w:sz w:val="24"/>
          <w:szCs w:val="24"/>
        </w:rPr>
      </w:pPr>
      <w:r w:rsidRPr="00C37F11">
        <w:rPr>
          <w:sz w:val="24"/>
          <w:szCs w:val="24"/>
        </w:rPr>
        <w:t>AG le 30 mai.</w:t>
      </w:r>
    </w:p>
    <w:p w:rsidR="00E85308" w:rsidRPr="00C37F11" w:rsidRDefault="00C37F11" w:rsidP="005756C1">
      <w:pPr>
        <w:numPr>
          <w:ilvl w:val="0"/>
          <w:numId w:val="3"/>
        </w:numPr>
        <w:tabs>
          <w:tab w:val="left" w:pos="567"/>
        </w:tabs>
        <w:rPr>
          <w:sz w:val="24"/>
          <w:szCs w:val="24"/>
        </w:rPr>
      </w:pPr>
      <w:r w:rsidRPr="00C37F11">
        <w:rPr>
          <w:sz w:val="24"/>
          <w:szCs w:val="24"/>
        </w:rPr>
        <w:t xml:space="preserve">Nathalie Berne </w:t>
      </w:r>
      <w:r>
        <w:rPr>
          <w:sz w:val="24"/>
          <w:szCs w:val="24"/>
        </w:rPr>
        <w:t xml:space="preserve">(SOLVAY) </w:t>
      </w:r>
      <w:r w:rsidRPr="00C37F11">
        <w:rPr>
          <w:sz w:val="24"/>
          <w:szCs w:val="24"/>
        </w:rPr>
        <w:t>nouvelle Présidente</w:t>
      </w:r>
      <w:r>
        <w:rPr>
          <w:sz w:val="24"/>
          <w:szCs w:val="24"/>
        </w:rPr>
        <w:t>.</w:t>
      </w:r>
    </w:p>
    <w:p w:rsidR="00E85308" w:rsidRPr="00C37F11" w:rsidRDefault="00C37F11" w:rsidP="005756C1">
      <w:pPr>
        <w:numPr>
          <w:ilvl w:val="0"/>
          <w:numId w:val="3"/>
        </w:numPr>
        <w:tabs>
          <w:tab w:val="left" w:pos="567"/>
        </w:tabs>
        <w:rPr>
          <w:sz w:val="24"/>
          <w:szCs w:val="24"/>
        </w:rPr>
      </w:pPr>
      <w:r w:rsidRPr="00C37F11">
        <w:rPr>
          <w:sz w:val="24"/>
          <w:szCs w:val="24"/>
        </w:rPr>
        <w:t xml:space="preserve">Forum le 31 mai : </w:t>
      </w:r>
      <w:r w:rsidRPr="00C37F11">
        <w:rPr>
          <w:i/>
          <w:iCs/>
          <w:sz w:val="24"/>
          <w:szCs w:val="24"/>
        </w:rPr>
        <w:t>« Les risques émergents : gérer des risques professionnels nouveaux »</w:t>
      </w:r>
    </w:p>
    <w:p w:rsidR="001C40F3" w:rsidRPr="00004882" w:rsidRDefault="001C40F3">
      <w:pPr>
        <w:tabs>
          <w:tab w:val="left" w:pos="567"/>
        </w:tabs>
        <w:ind w:left="360"/>
        <w:rPr>
          <w:sz w:val="24"/>
          <w:szCs w:val="24"/>
        </w:rPr>
      </w:pPr>
    </w:p>
    <w:p w:rsidR="00DB47EF" w:rsidRDefault="005756C1" w:rsidP="005756C1">
      <w:pPr>
        <w:pStyle w:val="Titre"/>
        <w:rPr>
          <w:sz w:val="24"/>
          <w:szCs w:val="24"/>
        </w:rPr>
      </w:pPr>
      <w:r>
        <w:t>3</w:t>
      </w:r>
      <w:r w:rsidR="00DB47EF">
        <w:t xml:space="preserve">) </w:t>
      </w:r>
      <w:r>
        <w:t>Divers</w:t>
      </w:r>
    </w:p>
    <w:p w:rsidR="00F27C7F" w:rsidRDefault="005756C1" w:rsidP="005756C1">
      <w:pPr>
        <w:pStyle w:val="Titre2"/>
      </w:pPr>
      <w:r>
        <w:t>3.1 Effets cocktail</w:t>
      </w:r>
    </w:p>
    <w:p w:rsidR="00BC5A51" w:rsidRDefault="00BC5A51" w:rsidP="00BC5A51">
      <w:pPr>
        <w:tabs>
          <w:tab w:val="left" w:pos="567"/>
        </w:tabs>
        <w:rPr>
          <w:sz w:val="24"/>
          <w:szCs w:val="24"/>
        </w:rPr>
      </w:pPr>
    </w:p>
    <w:p w:rsidR="00E85308" w:rsidRPr="005756C1" w:rsidRDefault="005756C1" w:rsidP="005756C1">
      <w:pPr>
        <w:numPr>
          <w:ilvl w:val="0"/>
          <w:numId w:val="4"/>
        </w:numPr>
        <w:tabs>
          <w:tab w:val="left" w:pos="567"/>
        </w:tabs>
        <w:rPr>
          <w:sz w:val="24"/>
          <w:szCs w:val="24"/>
        </w:rPr>
      </w:pPr>
      <w:r w:rsidRPr="005756C1">
        <w:rPr>
          <w:sz w:val="24"/>
          <w:szCs w:val="24"/>
        </w:rPr>
        <w:t>Réunion du S3PI sur les « effets cocktails et pollution de l’air »</w:t>
      </w:r>
      <w:r w:rsidR="00A612D4">
        <w:rPr>
          <w:sz w:val="24"/>
          <w:szCs w:val="24"/>
        </w:rPr>
        <w:t xml:space="preserve"> le 8 juin 2018.</w:t>
      </w:r>
    </w:p>
    <w:p w:rsidR="00F27C7F" w:rsidRDefault="00A612D4">
      <w:pPr>
        <w:tabs>
          <w:tab w:val="left" w:pos="567"/>
        </w:tabs>
        <w:ind w:left="360"/>
        <w:rPr>
          <w:sz w:val="24"/>
          <w:szCs w:val="24"/>
        </w:rPr>
      </w:pPr>
      <w:r>
        <w:rPr>
          <w:sz w:val="24"/>
          <w:szCs w:val="24"/>
        </w:rPr>
        <w:t>Quelques informations ci-dessous. L’ensemble des présentations (réglementaires, qualité de l’air, pollution, effets sur la santé, études, …) sont sur le site internet du SPPPI.</w:t>
      </w:r>
    </w:p>
    <w:p w:rsidR="00A612D4" w:rsidRDefault="00A612D4">
      <w:pPr>
        <w:tabs>
          <w:tab w:val="left" w:pos="567"/>
        </w:tabs>
        <w:ind w:left="360"/>
        <w:rPr>
          <w:sz w:val="24"/>
          <w:szCs w:val="24"/>
        </w:rPr>
      </w:pPr>
    </w:p>
    <w:p w:rsidR="005756C1" w:rsidRDefault="00A612D4">
      <w:pPr>
        <w:tabs>
          <w:tab w:val="left" w:pos="567"/>
        </w:tabs>
        <w:ind w:left="360"/>
        <w:rPr>
          <w:sz w:val="24"/>
          <w:szCs w:val="24"/>
        </w:rPr>
      </w:pPr>
      <w:r w:rsidRPr="00A612D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7" type="#_x0000_t75" style="width:524.4pt;height:298.8pt;visibility:visible;mso-wrap-style:square">
            <v:imagedata r:id="rId8" o:title=""/>
          </v:shape>
        </w:pict>
      </w:r>
    </w:p>
    <w:p w:rsidR="00A612D4" w:rsidRDefault="00A612D4">
      <w:pPr>
        <w:tabs>
          <w:tab w:val="left" w:pos="567"/>
        </w:tabs>
        <w:ind w:left="360"/>
        <w:rPr>
          <w:sz w:val="24"/>
          <w:szCs w:val="24"/>
        </w:rPr>
      </w:pPr>
    </w:p>
    <w:p w:rsidR="00A612D4" w:rsidRDefault="00A612D4">
      <w:pPr>
        <w:tabs>
          <w:tab w:val="left" w:pos="567"/>
        </w:tabs>
        <w:ind w:left="360"/>
        <w:rPr>
          <w:sz w:val="24"/>
          <w:szCs w:val="24"/>
        </w:rPr>
      </w:pPr>
      <w:r w:rsidRPr="00A612D4">
        <w:rPr>
          <w:sz w:val="24"/>
          <w:szCs w:val="24"/>
        </w:rPr>
        <w:lastRenderedPageBreak/>
        <w:pict>
          <v:shape id="_x0000_i1029" type="#_x0000_t75" style="width:524.4pt;height:340.2pt;visibility:visible;mso-wrap-style:square">
            <v:imagedata r:id="rId9" o:title=""/>
          </v:shape>
        </w:pict>
      </w:r>
    </w:p>
    <w:p w:rsidR="00A612D4" w:rsidRDefault="00A612D4">
      <w:pPr>
        <w:tabs>
          <w:tab w:val="left" w:pos="567"/>
        </w:tabs>
        <w:ind w:left="360"/>
        <w:rPr>
          <w:sz w:val="24"/>
          <w:szCs w:val="24"/>
        </w:rPr>
      </w:pPr>
    </w:p>
    <w:p w:rsidR="00A612D4" w:rsidRDefault="00A612D4" w:rsidP="00BC5A51">
      <w:pPr>
        <w:pStyle w:val="Titre2"/>
      </w:pPr>
      <w:r>
        <w:t>3.2 Risques biologiques</w:t>
      </w:r>
    </w:p>
    <w:p w:rsidR="00A612D4" w:rsidRDefault="00A612D4">
      <w:pPr>
        <w:tabs>
          <w:tab w:val="left" w:pos="567"/>
        </w:tabs>
        <w:ind w:left="360"/>
        <w:rPr>
          <w:sz w:val="24"/>
          <w:szCs w:val="24"/>
        </w:rPr>
      </w:pPr>
    </w:p>
    <w:p w:rsidR="00A612D4" w:rsidRPr="00A612D4" w:rsidRDefault="00A612D4" w:rsidP="00A612D4">
      <w:pPr>
        <w:tabs>
          <w:tab w:val="left" w:pos="567"/>
        </w:tabs>
        <w:ind w:left="360"/>
        <w:rPr>
          <w:sz w:val="24"/>
          <w:szCs w:val="24"/>
        </w:rPr>
      </w:pPr>
      <w:r w:rsidRPr="00A612D4">
        <w:rPr>
          <w:sz w:val="24"/>
          <w:szCs w:val="24"/>
        </w:rPr>
        <w:t xml:space="preserve">Selon une étude de la Dares, </w:t>
      </w:r>
      <w:r w:rsidR="00BC5A51">
        <w:rPr>
          <w:sz w:val="24"/>
          <w:szCs w:val="24"/>
        </w:rPr>
        <w:t xml:space="preserve">près de </w:t>
      </w:r>
      <w:r w:rsidRPr="00A612D4">
        <w:rPr>
          <w:sz w:val="24"/>
          <w:szCs w:val="24"/>
        </w:rPr>
        <w:t>4,8 millions salariés sont exposés à des bactéries, virus, parasites et autres champignons dans le cadre de leur travail, soit 22,2 % de l’ensemble des salariés</w:t>
      </w:r>
    </w:p>
    <w:p w:rsidR="005756C1" w:rsidRDefault="00983D31">
      <w:pPr>
        <w:tabs>
          <w:tab w:val="left" w:pos="567"/>
        </w:tabs>
        <w:ind w:left="360"/>
        <w:rPr>
          <w:sz w:val="24"/>
          <w:szCs w:val="24"/>
        </w:rPr>
      </w:pPr>
      <w:r w:rsidRPr="00983D31">
        <w:rPr>
          <w:sz w:val="24"/>
          <w:szCs w:val="24"/>
        </w:rPr>
        <w:t xml:space="preserve">Les expositions « potentielles » aux agents biologiques sont les plus </w:t>
      </w:r>
      <w:r w:rsidR="00BC5A51">
        <w:rPr>
          <w:sz w:val="24"/>
          <w:szCs w:val="24"/>
        </w:rPr>
        <w:t>fréquentes.</w:t>
      </w:r>
    </w:p>
    <w:p w:rsidR="00BC5A51" w:rsidRDefault="00BC5A51">
      <w:pPr>
        <w:tabs>
          <w:tab w:val="left" w:pos="567"/>
        </w:tabs>
        <w:ind w:left="360"/>
        <w:rPr>
          <w:sz w:val="24"/>
          <w:szCs w:val="24"/>
        </w:rPr>
      </w:pPr>
    </w:p>
    <w:p w:rsidR="00BC5A51" w:rsidRDefault="00BC5A51" w:rsidP="00BC5A51">
      <w:pPr>
        <w:pStyle w:val="Titre2"/>
      </w:pPr>
      <w:r>
        <w:t>3.3 Radioprotection</w:t>
      </w:r>
    </w:p>
    <w:p w:rsidR="00BC5A51" w:rsidRDefault="00BC5A51">
      <w:pPr>
        <w:tabs>
          <w:tab w:val="left" w:pos="567"/>
        </w:tabs>
        <w:ind w:left="360"/>
        <w:rPr>
          <w:sz w:val="24"/>
          <w:szCs w:val="24"/>
        </w:rPr>
      </w:pPr>
    </w:p>
    <w:p w:rsidR="00BC5A51" w:rsidRDefault="00BC5A51">
      <w:pPr>
        <w:tabs>
          <w:tab w:val="left" w:pos="567"/>
        </w:tabs>
        <w:ind w:left="360"/>
        <w:rPr>
          <w:sz w:val="24"/>
          <w:szCs w:val="24"/>
        </w:rPr>
      </w:pPr>
      <w:r>
        <w:rPr>
          <w:sz w:val="24"/>
          <w:szCs w:val="24"/>
        </w:rPr>
        <w:t>Un nouveau texte au 1</w:t>
      </w:r>
      <w:r w:rsidRPr="00BC5A51">
        <w:rPr>
          <w:sz w:val="24"/>
          <w:szCs w:val="24"/>
          <w:vertAlign w:val="superscript"/>
        </w:rPr>
        <w:t>er</w:t>
      </w:r>
      <w:r>
        <w:rPr>
          <w:sz w:val="24"/>
          <w:szCs w:val="24"/>
        </w:rPr>
        <w:t xml:space="preserve"> juillet 2018 en matière de radioprotection. Un point à retenir dans ce texte :</w:t>
      </w:r>
    </w:p>
    <w:p w:rsidR="00BC5A51" w:rsidRPr="00BC5A51" w:rsidRDefault="00BC5A51" w:rsidP="00BC5A51">
      <w:pPr>
        <w:tabs>
          <w:tab w:val="left" w:pos="567"/>
        </w:tabs>
        <w:ind w:left="360"/>
        <w:rPr>
          <w:sz w:val="24"/>
          <w:szCs w:val="24"/>
        </w:rPr>
      </w:pPr>
      <w:r w:rsidRPr="00BC5A51">
        <w:rPr>
          <w:i/>
          <w:sz w:val="24"/>
          <w:szCs w:val="24"/>
        </w:rPr>
        <w:t>« Les professionnels pourront élaborer des guides de bonnes pratiques définissant les moyens de protection devant être mis en œuvre pour atteindre les objectifs de sécurité fixés par la réglementation. Il semble par ailleurs, que des dispositions nouvelles consolident le rôle des PCR au sein de l’établissement, notamment dans la mesure où les recommandations qu’elles prodiguent seront désormais formellement tracées.</w:t>
      </w:r>
      <w:r>
        <w:rPr>
          <w:sz w:val="24"/>
          <w:szCs w:val="24"/>
        </w:rPr>
        <w:t> »</w:t>
      </w:r>
    </w:p>
    <w:p w:rsidR="00BC5A51" w:rsidRDefault="00BC5A51">
      <w:pPr>
        <w:tabs>
          <w:tab w:val="left" w:pos="567"/>
        </w:tabs>
        <w:ind w:left="360"/>
        <w:rPr>
          <w:sz w:val="24"/>
          <w:szCs w:val="24"/>
        </w:rPr>
      </w:pPr>
    </w:p>
    <w:p w:rsidR="00BC5A51" w:rsidRDefault="00BC5A51">
      <w:pPr>
        <w:tabs>
          <w:tab w:val="left" w:pos="567"/>
        </w:tabs>
        <w:ind w:left="360"/>
        <w:rPr>
          <w:sz w:val="24"/>
          <w:szCs w:val="24"/>
        </w:rPr>
      </w:pPr>
      <w:r>
        <w:rPr>
          <w:sz w:val="24"/>
          <w:szCs w:val="24"/>
        </w:rPr>
        <w:t>C’est l’occasion de rappeler qu’il existe une Charte de bonnes pratiques Radiographie Industrielle. Elle a vu le jour en 1996 pour la première fois en région PACA. Elle a été revue la dernière fois en 2010.</w:t>
      </w:r>
    </w:p>
    <w:p w:rsidR="00BC5A51" w:rsidRDefault="00BC5A51">
      <w:pPr>
        <w:tabs>
          <w:tab w:val="left" w:pos="567"/>
        </w:tabs>
        <w:ind w:left="360"/>
        <w:rPr>
          <w:sz w:val="24"/>
          <w:szCs w:val="24"/>
        </w:rPr>
      </w:pPr>
      <w:r>
        <w:rPr>
          <w:sz w:val="24"/>
          <w:szCs w:val="24"/>
        </w:rPr>
        <w:t>Vous pouvez la trouver sur internet et vous adresser à la DIRECCTE ou la CARSAT-SE pour la signer.</w:t>
      </w:r>
    </w:p>
    <w:p w:rsidR="00BC5A51" w:rsidRDefault="00BC5A51">
      <w:pPr>
        <w:tabs>
          <w:tab w:val="left" w:pos="567"/>
        </w:tabs>
        <w:ind w:left="360"/>
        <w:rPr>
          <w:sz w:val="24"/>
          <w:szCs w:val="24"/>
        </w:rPr>
      </w:pPr>
    </w:p>
    <w:p w:rsidR="00BC5A51" w:rsidRDefault="00BC5A51" w:rsidP="00BC5A51">
      <w:pPr>
        <w:pStyle w:val="Titre2"/>
      </w:pPr>
      <w:r>
        <w:t>3.4 Styrène</w:t>
      </w:r>
    </w:p>
    <w:p w:rsidR="00BC5A51" w:rsidRDefault="00BC5A51" w:rsidP="00BC5A51">
      <w:pPr>
        <w:tabs>
          <w:tab w:val="left" w:pos="567"/>
        </w:tabs>
        <w:ind w:left="360"/>
        <w:rPr>
          <w:sz w:val="24"/>
          <w:szCs w:val="24"/>
        </w:rPr>
      </w:pPr>
    </w:p>
    <w:p w:rsidR="00BC5A51" w:rsidRPr="00BC5A51" w:rsidRDefault="00BC5A51" w:rsidP="00BC5A51">
      <w:pPr>
        <w:tabs>
          <w:tab w:val="left" w:pos="567"/>
        </w:tabs>
        <w:ind w:left="360"/>
        <w:rPr>
          <w:sz w:val="24"/>
          <w:szCs w:val="24"/>
        </w:rPr>
      </w:pPr>
      <w:r w:rsidRPr="00BC5A51">
        <w:rPr>
          <w:sz w:val="24"/>
          <w:szCs w:val="24"/>
        </w:rPr>
        <w:t xml:space="preserve">La valeur limite d'exposition professionnelle (VLEP) du styrène de 100 mg/m3 (23,3 ppm) deviendra contraignante le 1er janvier 2019. Ce qui implique que l’employeur a l’obligation réglementaire du non dépassement de cette valeur. </w:t>
      </w:r>
    </w:p>
    <w:p w:rsidR="00BC5A51" w:rsidRDefault="00BC5A51">
      <w:pPr>
        <w:tabs>
          <w:tab w:val="left" w:pos="567"/>
        </w:tabs>
        <w:ind w:left="360"/>
        <w:rPr>
          <w:sz w:val="24"/>
          <w:szCs w:val="24"/>
        </w:rPr>
      </w:pPr>
    </w:p>
    <w:p w:rsidR="00BC5A51" w:rsidRDefault="00BC5A51">
      <w:pPr>
        <w:tabs>
          <w:tab w:val="left" w:pos="567"/>
        </w:tabs>
        <w:ind w:left="360"/>
        <w:rPr>
          <w:sz w:val="24"/>
          <w:szCs w:val="24"/>
        </w:rPr>
      </w:pPr>
    </w:p>
    <w:p w:rsidR="00BC5A51" w:rsidRDefault="007534E7">
      <w:pPr>
        <w:tabs>
          <w:tab w:val="left" w:pos="567"/>
        </w:tabs>
        <w:ind w:left="360"/>
        <w:rPr>
          <w:sz w:val="24"/>
          <w:szCs w:val="24"/>
        </w:rPr>
      </w:pPr>
      <w:r>
        <w:rPr>
          <w:sz w:val="24"/>
          <w:szCs w:val="24"/>
        </w:rPr>
        <w:t>3.5 Les EPI</w:t>
      </w:r>
    </w:p>
    <w:p w:rsidR="007534E7" w:rsidRDefault="007534E7">
      <w:pPr>
        <w:tabs>
          <w:tab w:val="left" w:pos="567"/>
        </w:tabs>
        <w:ind w:left="360"/>
        <w:rPr>
          <w:sz w:val="24"/>
          <w:szCs w:val="24"/>
        </w:rPr>
      </w:pPr>
    </w:p>
    <w:p w:rsidR="007534E7" w:rsidRPr="007534E7" w:rsidRDefault="007534E7" w:rsidP="007534E7">
      <w:pPr>
        <w:tabs>
          <w:tab w:val="left" w:pos="567"/>
        </w:tabs>
        <w:ind w:left="360"/>
        <w:rPr>
          <w:sz w:val="24"/>
          <w:szCs w:val="24"/>
        </w:rPr>
      </w:pPr>
      <w:r w:rsidRPr="007534E7">
        <w:rPr>
          <w:sz w:val="24"/>
          <w:szCs w:val="24"/>
        </w:rPr>
        <w:t>En 2016, la DGCCRF</w:t>
      </w:r>
      <w:r>
        <w:rPr>
          <w:sz w:val="24"/>
          <w:szCs w:val="24"/>
        </w:rPr>
        <w:t xml:space="preserve"> (</w:t>
      </w:r>
      <w:r w:rsidRPr="007534E7">
        <w:rPr>
          <w:sz w:val="24"/>
          <w:szCs w:val="24"/>
        </w:rPr>
        <w:t>Direction générale de la concurrence, de la consommation et de la répression des fraudes</w:t>
      </w:r>
      <w:r>
        <w:rPr>
          <w:sz w:val="24"/>
          <w:szCs w:val="24"/>
        </w:rPr>
        <w:t>)</w:t>
      </w:r>
      <w:r w:rsidRPr="007534E7">
        <w:rPr>
          <w:sz w:val="24"/>
          <w:szCs w:val="24"/>
        </w:rPr>
        <w:t xml:space="preserve"> a vérifié le respect de la réglementation sur les équipements de protection individuelle (EPI) auprès de 572 établissements. Les contrôles ont concerné des produits destinés à plusieurs activités : jardinage, horticulture, apiculture, travaux forestiers, travaux de bricolage ou </w:t>
      </w:r>
      <w:r w:rsidRPr="007534E7">
        <w:rPr>
          <w:b/>
          <w:bCs/>
          <w:sz w:val="24"/>
          <w:szCs w:val="24"/>
        </w:rPr>
        <w:t>de chantier</w:t>
      </w:r>
      <w:r w:rsidRPr="007534E7">
        <w:rPr>
          <w:sz w:val="24"/>
          <w:szCs w:val="24"/>
        </w:rPr>
        <w:t>, et sports de glace, y compris l’alpinisme.</w:t>
      </w:r>
    </w:p>
    <w:p w:rsidR="007534E7" w:rsidRPr="007534E7" w:rsidRDefault="007534E7" w:rsidP="007534E7">
      <w:pPr>
        <w:tabs>
          <w:tab w:val="left" w:pos="567"/>
        </w:tabs>
        <w:ind w:left="360"/>
        <w:rPr>
          <w:sz w:val="24"/>
          <w:szCs w:val="24"/>
        </w:rPr>
      </w:pPr>
      <w:r w:rsidRPr="007534E7">
        <w:rPr>
          <w:b/>
          <w:bCs/>
          <w:sz w:val="24"/>
          <w:szCs w:val="24"/>
        </w:rPr>
        <w:t>80 % des EPI analysés par la DGCCRF non conformes</w:t>
      </w:r>
    </w:p>
    <w:p w:rsidR="007534E7" w:rsidRPr="007534E7" w:rsidRDefault="007534E7" w:rsidP="007534E7">
      <w:pPr>
        <w:tabs>
          <w:tab w:val="left" w:pos="567"/>
        </w:tabs>
        <w:ind w:left="360"/>
        <w:rPr>
          <w:sz w:val="24"/>
          <w:szCs w:val="24"/>
        </w:rPr>
      </w:pPr>
      <w:r w:rsidRPr="007534E7">
        <w:rPr>
          <w:b/>
          <w:bCs/>
          <w:sz w:val="24"/>
          <w:szCs w:val="24"/>
        </w:rPr>
        <w:t>Manquements pour plus de 75 % des masques respiratoires analysés</w:t>
      </w:r>
    </w:p>
    <w:p w:rsidR="007534E7" w:rsidRDefault="007534E7">
      <w:pPr>
        <w:tabs>
          <w:tab w:val="left" w:pos="567"/>
        </w:tabs>
        <w:ind w:left="360"/>
        <w:rPr>
          <w:sz w:val="24"/>
          <w:szCs w:val="24"/>
        </w:rPr>
      </w:pPr>
    </w:p>
    <w:p w:rsidR="007534E7" w:rsidRDefault="007534E7">
      <w:pPr>
        <w:tabs>
          <w:tab w:val="left" w:pos="567"/>
        </w:tabs>
        <w:ind w:left="360"/>
        <w:rPr>
          <w:sz w:val="24"/>
          <w:szCs w:val="24"/>
        </w:rPr>
      </w:pPr>
      <w:r>
        <w:rPr>
          <w:sz w:val="24"/>
          <w:szCs w:val="24"/>
        </w:rPr>
        <w:t>Il faut tout de même relativiser car ces manquements sont divers allant d’un problème d’identification, de marquage jusqu’à pour certains une non-conformité en matière de protection.</w:t>
      </w:r>
    </w:p>
    <w:p w:rsidR="007534E7" w:rsidRDefault="007534E7">
      <w:pPr>
        <w:tabs>
          <w:tab w:val="left" w:pos="567"/>
        </w:tabs>
        <w:ind w:left="360"/>
        <w:rPr>
          <w:sz w:val="24"/>
          <w:szCs w:val="24"/>
        </w:rPr>
      </w:pPr>
    </w:p>
    <w:p w:rsidR="007534E7" w:rsidRDefault="007534E7">
      <w:pPr>
        <w:tabs>
          <w:tab w:val="left" w:pos="567"/>
        </w:tabs>
        <w:ind w:left="360"/>
        <w:rPr>
          <w:sz w:val="24"/>
          <w:szCs w:val="24"/>
        </w:rPr>
      </w:pPr>
      <w:r>
        <w:rPr>
          <w:sz w:val="24"/>
          <w:szCs w:val="24"/>
        </w:rPr>
        <w:t>Mais ceci est une bonne introduction à la présentation qui va suivre.</w:t>
      </w:r>
    </w:p>
    <w:p w:rsidR="007534E7" w:rsidRDefault="007534E7">
      <w:pPr>
        <w:tabs>
          <w:tab w:val="left" w:pos="567"/>
        </w:tabs>
        <w:ind w:left="360"/>
        <w:rPr>
          <w:sz w:val="24"/>
          <w:szCs w:val="24"/>
        </w:rPr>
      </w:pPr>
    </w:p>
    <w:p w:rsidR="00DB47EF" w:rsidRDefault="00DB47EF" w:rsidP="007534E7">
      <w:pPr>
        <w:pStyle w:val="Titre"/>
        <w:rPr>
          <w:sz w:val="24"/>
          <w:szCs w:val="24"/>
        </w:rPr>
      </w:pPr>
      <w:r>
        <w:t xml:space="preserve">4) </w:t>
      </w:r>
      <w:r w:rsidR="007534E7">
        <w:t>Présentation du jour</w:t>
      </w:r>
    </w:p>
    <w:p w:rsidR="00F373B7" w:rsidRDefault="007534E7">
      <w:pPr>
        <w:tabs>
          <w:tab w:val="left" w:pos="567"/>
        </w:tabs>
        <w:ind w:left="360"/>
        <w:rPr>
          <w:sz w:val="24"/>
          <w:szCs w:val="24"/>
        </w:rPr>
      </w:pPr>
      <w:r>
        <w:rPr>
          <w:sz w:val="24"/>
          <w:szCs w:val="24"/>
        </w:rPr>
        <w:t>Le nouveau Règlement Européen sur les EPI. Pour rappel un règlement (à l’inverse d’une Directive) est d’application directe et sans adaptation dans tous les pays de l’Union Européenne.</w:t>
      </w:r>
    </w:p>
    <w:p w:rsidR="007534E7" w:rsidRDefault="007534E7">
      <w:pPr>
        <w:tabs>
          <w:tab w:val="left" w:pos="567"/>
        </w:tabs>
        <w:ind w:left="360"/>
        <w:rPr>
          <w:sz w:val="24"/>
          <w:szCs w:val="24"/>
        </w:rPr>
      </w:pPr>
    </w:p>
    <w:p w:rsidR="007534E7" w:rsidRDefault="007534E7">
      <w:pPr>
        <w:tabs>
          <w:tab w:val="left" w:pos="567"/>
        </w:tabs>
        <w:ind w:left="360"/>
        <w:rPr>
          <w:sz w:val="24"/>
          <w:szCs w:val="24"/>
        </w:rPr>
      </w:pPr>
      <w:r>
        <w:rPr>
          <w:sz w:val="24"/>
          <w:szCs w:val="24"/>
        </w:rPr>
        <w:t>La présentation est assurée par Philippe DALICHOUX de la Sté CEPOVET.</w:t>
      </w:r>
    </w:p>
    <w:p w:rsidR="00B3085A" w:rsidRDefault="00B3085A">
      <w:pPr>
        <w:tabs>
          <w:tab w:val="left" w:pos="567"/>
        </w:tabs>
        <w:ind w:left="360"/>
        <w:rPr>
          <w:sz w:val="24"/>
          <w:szCs w:val="24"/>
        </w:rPr>
      </w:pPr>
    </w:p>
    <w:p w:rsidR="00052F7D" w:rsidRDefault="00052F7D" w:rsidP="004E3C1F">
      <w:pPr>
        <w:tabs>
          <w:tab w:val="left" w:pos="567"/>
        </w:tabs>
        <w:spacing w:line="360" w:lineRule="auto"/>
        <w:rPr>
          <w:sz w:val="24"/>
          <w:szCs w:val="24"/>
        </w:rPr>
      </w:pPr>
      <w:bookmarkStart w:id="0" w:name="_GoBack"/>
    </w:p>
    <w:bookmarkEnd w:id="0"/>
    <w:p w:rsidR="00DB47EF" w:rsidRDefault="007534E7" w:rsidP="007534E7">
      <w:pPr>
        <w:pStyle w:val="Titre"/>
        <w:rPr>
          <w:sz w:val="24"/>
          <w:szCs w:val="24"/>
        </w:rPr>
      </w:pPr>
      <w:r>
        <w:t>5</w:t>
      </w:r>
      <w:r w:rsidR="00DB47EF">
        <w:t xml:space="preserve">) </w:t>
      </w:r>
      <w:r w:rsidR="00052F7D">
        <w:t>Prochaines réunions</w:t>
      </w:r>
    </w:p>
    <w:p w:rsidR="00052F7D" w:rsidRDefault="00052F7D" w:rsidP="00052F7D">
      <w:pPr>
        <w:tabs>
          <w:tab w:val="left" w:pos="567"/>
        </w:tabs>
        <w:ind w:left="426"/>
        <w:rPr>
          <w:sz w:val="24"/>
          <w:szCs w:val="24"/>
        </w:rPr>
      </w:pPr>
    </w:p>
    <w:p w:rsidR="007534E7" w:rsidRDefault="007534E7" w:rsidP="00052F7D">
      <w:pPr>
        <w:tabs>
          <w:tab w:val="left" w:pos="567"/>
        </w:tabs>
        <w:ind w:left="426"/>
        <w:rPr>
          <w:sz w:val="24"/>
          <w:szCs w:val="24"/>
        </w:rPr>
      </w:pPr>
      <w:r>
        <w:rPr>
          <w:sz w:val="24"/>
          <w:szCs w:val="24"/>
        </w:rPr>
        <w:t>La prochaine réunion du Comité de Pilotage du GHI aura lieu le :</w:t>
      </w:r>
    </w:p>
    <w:p w:rsidR="007534E7" w:rsidRDefault="007534E7" w:rsidP="00052F7D">
      <w:pPr>
        <w:tabs>
          <w:tab w:val="left" w:pos="567"/>
        </w:tabs>
        <w:ind w:left="426"/>
        <w:rPr>
          <w:sz w:val="24"/>
          <w:szCs w:val="24"/>
        </w:rPr>
      </w:pPr>
    </w:p>
    <w:p w:rsidR="00052F7D" w:rsidRPr="007534E7" w:rsidRDefault="007534E7" w:rsidP="007534E7">
      <w:pPr>
        <w:tabs>
          <w:tab w:val="left" w:pos="567"/>
        </w:tabs>
        <w:ind w:left="426"/>
        <w:jc w:val="center"/>
        <w:rPr>
          <w:b/>
          <w:color w:val="FF0000"/>
          <w:sz w:val="28"/>
          <w:szCs w:val="24"/>
        </w:rPr>
      </w:pPr>
      <w:r w:rsidRPr="007534E7">
        <w:rPr>
          <w:b/>
          <w:color w:val="FF0000"/>
          <w:sz w:val="28"/>
          <w:szCs w:val="24"/>
          <w:highlight w:val="yellow"/>
        </w:rPr>
        <w:t>Vendredi 21 septembre 2018 d</w:t>
      </w:r>
      <w:r w:rsidR="00052F7D" w:rsidRPr="007534E7">
        <w:rPr>
          <w:b/>
          <w:color w:val="FF0000"/>
          <w:sz w:val="28"/>
          <w:szCs w:val="24"/>
          <w:highlight w:val="yellow"/>
        </w:rPr>
        <w:t>e 10h00 à 12h00 à la CCIMP de Martigues</w:t>
      </w:r>
    </w:p>
    <w:p w:rsidR="00DB47EF" w:rsidRDefault="00DB47EF">
      <w:pPr>
        <w:tabs>
          <w:tab w:val="left" w:pos="567"/>
        </w:tabs>
        <w:rPr>
          <w:sz w:val="24"/>
          <w:szCs w:val="24"/>
        </w:rPr>
      </w:pPr>
    </w:p>
    <w:p w:rsidR="00DB47EF" w:rsidRDefault="00DB47EF">
      <w:pPr>
        <w:tabs>
          <w:tab w:val="left" w:pos="567"/>
        </w:tabs>
        <w:rPr>
          <w:sz w:val="24"/>
          <w:szCs w:val="24"/>
        </w:rPr>
      </w:pPr>
      <w:r>
        <w:rPr>
          <w:sz w:val="24"/>
          <w:szCs w:val="24"/>
        </w:rPr>
        <w:t>Fin de la réunion à 12h00</w:t>
      </w:r>
    </w:p>
    <w:p w:rsidR="00DB47EF" w:rsidRDefault="00DB47EF">
      <w:pPr>
        <w:tabs>
          <w:tab w:val="left" w:pos="567"/>
        </w:tabs>
        <w:spacing w:line="360" w:lineRule="auto"/>
        <w:rPr>
          <w:sz w:val="24"/>
          <w:szCs w:val="24"/>
        </w:rPr>
      </w:pPr>
    </w:p>
    <w:p w:rsidR="00DB47EF" w:rsidRPr="00052F7D" w:rsidRDefault="00DB47EF">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PROCHAINE</w:t>
      </w:r>
      <w:r w:rsidR="007534E7">
        <w:rPr>
          <w:rFonts w:ascii="Bookman Old Style" w:hAnsi="Bookman Old Style"/>
          <w:b/>
          <w:color w:val="FF0000"/>
          <w:sz w:val="32"/>
          <w:szCs w:val="32"/>
          <w:highlight w:val="yellow"/>
        </w:rPr>
        <w:t>S</w:t>
      </w:r>
      <w:r w:rsidRPr="00052F7D">
        <w:rPr>
          <w:rFonts w:ascii="Bookman Old Style" w:hAnsi="Bookman Old Style"/>
          <w:b/>
          <w:color w:val="FF0000"/>
          <w:sz w:val="32"/>
          <w:szCs w:val="32"/>
          <w:highlight w:val="yellow"/>
        </w:rPr>
        <w:t xml:space="preserve"> RÉUNION</w:t>
      </w:r>
      <w:r w:rsidR="007534E7">
        <w:rPr>
          <w:rFonts w:ascii="Bookman Old Style" w:hAnsi="Bookman Old Style"/>
          <w:b/>
          <w:color w:val="FF0000"/>
          <w:sz w:val="32"/>
          <w:szCs w:val="32"/>
          <w:highlight w:val="yellow"/>
        </w:rPr>
        <w:t xml:space="preserve"> DE </w:t>
      </w:r>
      <w:proofErr w:type="gramStart"/>
      <w:r w:rsidR="007534E7">
        <w:rPr>
          <w:rFonts w:ascii="Bookman Old Style" w:hAnsi="Bookman Old Style"/>
          <w:b/>
          <w:color w:val="FF0000"/>
          <w:sz w:val="32"/>
          <w:szCs w:val="32"/>
          <w:highlight w:val="yellow"/>
        </w:rPr>
        <w:t>2018</w:t>
      </w:r>
      <w:r w:rsidRPr="00052F7D">
        <w:rPr>
          <w:rFonts w:ascii="Bookman Old Style" w:hAnsi="Bookman Old Style"/>
          <w:b/>
          <w:color w:val="FF0000"/>
          <w:sz w:val="32"/>
          <w:szCs w:val="32"/>
          <w:highlight w:val="yellow"/>
        </w:rPr>
        <w:t>:</w:t>
      </w:r>
      <w:proofErr w:type="gramEnd"/>
      <w:r w:rsidRPr="00052F7D">
        <w:rPr>
          <w:rFonts w:ascii="Bookman Old Style" w:hAnsi="Bookman Old Style"/>
          <w:b/>
          <w:color w:val="FF0000"/>
          <w:sz w:val="32"/>
          <w:szCs w:val="32"/>
          <w:highlight w:val="yellow"/>
        </w:rPr>
        <w:t xml:space="preserve"> </w:t>
      </w:r>
    </w:p>
    <w:p w:rsidR="007534E7" w:rsidRDefault="00052F7D"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VENDREDI </w:t>
      </w:r>
      <w:r w:rsidR="007534E7">
        <w:rPr>
          <w:rFonts w:ascii="Bookman Old Style" w:hAnsi="Bookman Old Style"/>
          <w:b/>
          <w:color w:val="FF0000"/>
          <w:sz w:val="32"/>
          <w:szCs w:val="32"/>
          <w:highlight w:val="yellow"/>
        </w:rPr>
        <w:t>21 septembre 2018</w:t>
      </w:r>
    </w:p>
    <w:p w:rsidR="007534E7" w:rsidRDefault="007534E7"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Pr>
          <w:rFonts w:ascii="Bookman Old Style" w:hAnsi="Bookman Old Style"/>
          <w:b/>
          <w:color w:val="FF0000"/>
          <w:sz w:val="32"/>
          <w:szCs w:val="32"/>
          <w:highlight w:val="yellow"/>
        </w:rPr>
        <w:t>Vendredi 07 décembre 2018</w:t>
      </w:r>
    </w:p>
    <w:p w:rsidR="007534E7" w:rsidRDefault="007534E7"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p>
    <w:p w:rsidR="00DB47EF" w:rsidRPr="00052F7D" w:rsidRDefault="00DB47EF"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À 10h00 À LA CCIMP</w:t>
      </w:r>
      <w:r w:rsidR="004E3C1F">
        <w:rPr>
          <w:rFonts w:ascii="Bookman Old Style" w:hAnsi="Bookman Old Style"/>
          <w:b/>
          <w:color w:val="FF0000"/>
          <w:sz w:val="32"/>
          <w:szCs w:val="32"/>
          <w:highlight w:val="yellow"/>
        </w:rPr>
        <w:t xml:space="preserve"> de MARTIGUES</w:t>
      </w:r>
      <w:r w:rsidRPr="00052F7D">
        <w:rPr>
          <w:rFonts w:ascii="Bookman Old Style" w:hAnsi="Bookman Old Style"/>
          <w:b/>
          <w:color w:val="FF0000"/>
          <w:sz w:val="32"/>
          <w:szCs w:val="32"/>
          <w:highlight w:val="yellow"/>
        </w:rPr>
        <w:t>.</w:t>
      </w:r>
    </w:p>
    <w:sectPr w:rsidR="00DB47EF" w:rsidRPr="00052F7D" w:rsidSect="00575977">
      <w:headerReference w:type="even" r:id="rId10"/>
      <w:headerReference w:type="default" r:id="rId11"/>
      <w:footerReference w:type="default" r:id="rId12"/>
      <w:pgSz w:w="11907" w:h="16840"/>
      <w:pgMar w:top="1021" w:right="567"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DF5" w:rsidRDefault="00470DF5">
      <w:r>
        <w:separator/>
      </w:r>
    </w:p>
  </w:endnote>
  <w:endnote w:type="continuationSeparator" w:id="0">
    <w:p w:rsidR="00470DF5" w:rsidRDefault="0047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altName w:val="Algerian"/>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052F7D">
      <w:rPr>
        <w:rStyle w:val="Numrodepage"/>
      </w:rPr>
      <w:t xml:space="preserve"> </w:t>
    </w:r>
    <w:r w:rsidR="00A612D4">
      <w:rPr>
        <w:rStyle w:val="Numrodepage"/>
      </w:rPr>
      <w:t>22 juin 2018</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1B16E5">
      <w:rPr>
        <w:rStyle w:val="Numrodepage"/>
        <w:noProof/>
      </w:rPr>
      <w:t>1</w:t>
    </w:r>
    <w:r w:rsidR="00DB47EF">
      <w:rPr>
        <w:rStyle w:val="Numrodepage"/>
      </w:rPr>
      <w:fldChar w:fldCharType="end"/>
    </w:r>
    <w:r w:rsidR="00DB47EF">
      <w:rPr>
        <w:rStyle w:val="Numrodepage"/>
      </w:rPr>
      <w:t>/</w:t>
    </w:r>
    <w:r w:rsidR="00EE4955">
      <w:rPr>
        <w:rStyle w:val="Numrodepage"/>
      </w:rPr>
      <w:t>3</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DF5" w:rsidRDefault="00470DF5">
      <w:r>
        <w:separator/>
      </w:r>
    </w:p>
  </w:footnote>
  <w:footnote w:type="continuationSeparator" w:id="0">
    <w:p w:rsidR="00470DF5" w:rsidRDefault="00470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A612D4"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Image 1" o:spid="_x0000_i1026" type="#_x0000_t75" alt="Description : C:\Users\Utilisateur\Documents\GHI\Administration\Logos\Logotype Masa-Giphise.jpg" style="width:84pt;height:84pt;visibility:visib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A2612"/>
    <w:multiLevelType w:val="hybridMultilevel"/>
    <w:tmpl w:val="6F2A3ABA"/>
    <w:lvl w:ilvl="0" w:tplc="53FA35B2">
      <w:start w:val="1"/>
      <w:numFmt w:val="bullet"/>
      <w:lvlText w:val="•"/>
      <w:lvlJc w:val="left"/>
      <w:pPr>
        <w:tabs>
          <w:tab w:val="num" w:pos="720"/>
        </w:tabs>
        <w:ind w:left="720" w:hanging="360"/>
      </w:pPr>
      <w:rPr>
        <w:rFonts w:ascii="Arial" w:hAnsi="Arial" w:hint="default"/>
      </w:rPr>
    </w:lvl>
    <w:lvl w:ilvl="1" w:tplc="60AC05BC" w:tentative="1">
      <w:start w:val="1"/>
      <w:numFmt w:val="bullet"/>
      <w:lvlText w:val="•"/>
      <w:lvlJc w:val="left"/>
      <w:pPr>
        <w:tabs>
          <w:tab w:val="num" w:pos="1440"/>
        </w:tabs>
        <w:ind w:left="1440" w:hanging="360"/>
      </w:pPr>
      <w:rPr>
        <w:rFonts w:ascii="Arial" w:hAnsi="Arial" w:hint="default"/>
      </w:rPr>
    </w:lvl>
    <w:lvl w:ilvl="2" w:tplc="395CDDAA" w:tentative="1">
      <w:start w:val="1"/>
      <w:numFmt w:val="bullet"/>
      <w:lvlText w:val="•"/>
      <w:lvlJc w:val="left"/>
      <w:pPr>
        <w:tabs>
          <w:tab w:val="num" w:pos="2160"/>
        </w:tabs>
        <w:ind w:left="2160" w:hanging="360"/>
      </w:pPr>
      <w:rPr>
        <w:rFonts w:ascii="Arial" w:hAnsi="Arial" w:hint="default"/>
      </w:rPr>
    </w:lvl>
    <w:lvl w:ilvl="3" w:tplc="7F544C8C" w:tentative="1">
      <w:start w:val="1"/>
      <w:numFmt w:val="bullet"/>
      <w:lvlText w:val="•"/>
      <w:lvlJc w:val="left"/>
      <w:pPr>
        <w:tabs>
          <w:tab w:val="num" w:pos="2880"/>
        </w:tabs>
        <w:ind w:left="2880" w:hanging="360"/>
      </w:pPr>
      <w:rPr>
        <w:rFonts w:ascii="Arial" w:hAnsi="Arial" w:hint="default"/>
      </w:rPr>
    </w:lvl>
    <w:lvl w:ilvl="4" w:tplc="1EBC7348" w:tentative="1">
      <w:start w:val="1"/>
      <w:numFmt w:val="bullet"/>
      <w:lvlText w:val="•"/>
      <w:lvlJc w:val="left"/>
      <w:pPr>
        <w:tabs>
          <w:tab w:val="num" w:pos="3600"/>
        </w:tabs>
        <w:ind w:left="3600" w:hanging="360"/>
      </w:pPr>
      <w:rPr>
        <w:rFonts w:ascii="Arial" w:hAnsi="Arial" w:hint="default"/>
      </w:rPr>
    </w:lvl>
    <w:lvl w:ilvl="5" w:tplc="031CA7CA" w:tentative="1">
      <w:start w:val="1"/>
      <w:numFmt w:val="bullet"/>
      <w:lvlText w:val="•"/>
      <w:lvlJc w:val="left"/>
      <w:pPr>
        <w:tabs>
          <w:tab w:val="num" w:pos="4320"/>
        </w:tabs>
        <w:ind w:left="4320" w:hanging="360"/>
      </w:pPr>
      <w:rPr>
        <w:rFonts w:ascii="Arial" w:hAnsi="Arial" w:hint="default"/>
      </w:rPr>
    </w:lvl>
    <w:lvl w:ilvl="6" w:tplc="5E3241AA" w:tentative="1">
      <w:start w:val="1"/>
      <w:numFmt w:val="bullet"/>
      <w:lvlText w:val="•"/>
      <w:lvlJc w:val="left"/>
      <w:pPr>
        <w:tabs>
          <w:tab w:val="num" w:pos="5040"/>
        </w:tabs>
        <w:ind w:left="5040" w:hanging="360"/>
      </w:pPr>
      <w:rPr>
        <w:rFonts w:ascii="Arial" w:hAnsi="Arial" w:hint="default"/>
      </w:rPr>
    </w:lvl>
    <w:lvl w:ilvl="7" w:tplc="90ACA5E8" w:tentative="1">
      <w:start w:val="1"/>
      <w:numFmt w:val="bullet"/>
      <w:lvlText w:val="•"/>
      <w:lvlJc w:val="left"/>
      <w:pPr>
        <w:tabs>
          <w:tab w:val="num" w:pos="5760"/>
        </w:tabs>
        <w:ind w:left="5760" w:hanging="360"/>
      </w:pPr>
      <w:rPr>
        <w:rFonts w:ascii="Arial" w:hAnsi="Arial" w:hint="default"/>
      </w:rPr>
    </w:lvl>
    <w:lvl w:ilvl="8" w:tplc="222C4A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B6A77B2"/>
    <w:multiLevelType w:val="hybridMultilevel"/>
    <w:tmpl w:val="78EC55C6"/>
    <w:lvl w:ilvl="0" w:tplc="FEF0C962">
      <w:start w:val="1"/>
      <w:numFmt w:val="bullet"/>
      <w:lvlText w:val="•"/>
      <w:lvlJc w:val="left"/>
      <w:pPr>
        <w:tabs>
          <w:tab w:val="num" w:pos="720"/>
        </w:tabs>
        <w:ind w:left="720" w:hanging="360"/>
      </w:pPr>
      <w:rPr>
        <w:rFonts w:ascii="Arial" w:hAnsi="Arial" w:hint="default"/>
      </w:rPr>
    </w:lvl>
    <w:lvl w:ilvl="1" w:tplc="53BA657E" w:tentative="1">
      <w:start w:val="1"/>
      <w:numFmt w:val="bullet"/>
      <w:lvlText w:val="•"/>
      <w:lvlJc w:val="left"/>
      <w:pPr>
        <w:tabs>
          <w:tab w:val="num" w:pos="1440"/>
        </w:tabs>
        <w:ind w:left="1440" w:hanging="360"/>
      </w:pPr>
      <w:rPr>
        <w:rFonts w:ascii="Arial" w:hAnsi="Arial" w:hint="default"/>
      </w:rPr>
    </w:lvl>
    <w:lvl w:ilvl="2" w:tplc="3378F354" w:tentative="1">
      <w:start w:val="1"/>
      <w:numFmt w:val="bullet"/>
      <w:lvlText w:val="•"/>
      <w:lvlJc w:val="left"/>
      <w:pPr>
        <w:tabs>
          <w:tab w:val="num" w:pos="2160"/>
        </w:tabs>
        <w:ind w:left="2160" w:hanging="360"/>
      </w:pPr>
      <w:rPr>
        <w:rFonts w:ascii="Arial" w:hAnsi="Arial" w:hint="default"/>
      </w:rPr>
    </w:lvl>
    <w:lvl w:ilvl="3" w:tplc="9EC0D5EC" w:tentative="1">
      <w:start w:val="1"/>
      <w:numFmt w:val="bullet"/>
      <w:lvlText w:val="•"/>
      <w:lvlJc w:val="left"/>
      <w:pPr>
        <w:tabs>
          <w:tab w:val="num" w:pos="2880"/>
        </w:tabs>
        <w:ind w:left="2880" w:hanging="360"/>
      </w:pPr>
      <w:rPr>
        <w:rFonts w:ascii="Arial" w:hAnsi="Arial" w:hint="default"/>
      </w:rPr>
    </w:lvl>
    <w:lvl w:ilvl="4" w:tplc="6804F07E" w:tentative="1">
      <w:start w:val="1"/>
      <w:numFmt w:val="bullet"/>
      <w:lvlText w:val="•"/>
      <w:lvlJc w:val="left"/>
      <w:pPr>
        <w:tabs>
          <w:tab w:val="num" w:pos="3600"/>
        </w:tabs>
        <w:ind w:left="3600" w:hanging="360"/>
      </w:pPr>
      <w:rPr>
        <w:rFonts w:ascii="Arial" w:hAnsi="Arial" w:hint="default"/>
      </w:rPr>
    </w:lvl>
    <w:lvl w:ilvl="5" w:tplc="9F3070F6" w:tentative="1">
      <w:start w:val="1"/>
      <w:numFmt w:val="bullet"/>
      <w:lvlText w:val="•"/>
      <w:lvlJc w:val="left"/>
      <w:pPr>
        <w:tabs>
          <w:tab w:val="num" w:pos="4320"/>
        </w:tabs>
        <w:ind w:left="4320" w:hanging="360"/>
      </w:pPr>
      <w:rPr>
        <w:rFonts w:ascii="Arial" w:hAnsi="Arial" w:hint="default"/>
      </w:rPr>
    </w:lvl>
    <w:lvl w:ilvl="6" w:tplc="0ADCED90" w:tentative="1">
      <w:start w:val="1"/>
      <w:numFmt w:val="bullet"/>
      <w:lvlText w:val="•"/>
      <w:lvlJc w:val="left"/>
      <w:pPr>
        <w:tabs>
          <w:tab w:val="num" w:pos="5040"/>
        </w:tabs>
        <w:ind w:left="5040" w:hanging="360"/>
      </w:pPr>
      <w:rPr>
        <w:rFonts w:ascii="Arial" w:hAnsi="Arial" w:hint="default"/>
      </w:rPr>
    </w:lvl>
    <w:lvl w:ilvl="7" w:tplc="2A9E3A6E" w:tentative="1">
      <w:start w:val="1"/>
      <w:numFmt w:val="bullet"/>
      <w:lvlText w:val="•"/>
      <w:lvlJc w:val="left"/>
      <w:pPr>
        <w:tabs>
          <w:tab w:val="num" w:pos="5760"/>
        </w:tabs>
        <w:ind w:left="5760" w:hanging="360"/>
      </w:pPr>
      <w:rPr>
        <w:rFonts w:ascii="Arial" w:hAnsi="Arial" w:hint="default"/>
      </w:rPr>
    </w:lvl>
    <w:lvl w:ilvl="8" w:tplc="DABE3A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85481B"/>
    <w:multiLevelType w:val="hybridMultilevel"/>
    <w:tmpl w:val="DCB80EA4"/>
    <w:lvl w:ilvl="0" w:tplc="2FC28E2A">
      <w:start w:val="1"/>
      <w:numFmt w:val="bullet"/>
      <w:lvlText w:val="•"/>
      <w:lvlJc w:val="left"/>
      <w:pPr>
        <w:tabs>
          <w:tab w:val="num" w:pos="720"/>
        </w:tabs>
        <w:ind w:left="720" w:hanging="360"/>
      </w:pPr>
      <w:rPr>
        <w:rFonts w:ascii="Arial" w:hAnsi="Arial" w:hint="default"/>
      </w:rPr>
    </w:lvl>
    <w:lvl w:ilvl="1" w:tplc="8C2E59CA" w:tentative="1">
      <w:start w:val="1"/>
      <w:numFmt w:val="bullet"/>
      <w:lvlText w:val="•"/>
      <w:lvlJc w:val="left"/>
      <w:pPr>
        <w:tabs>
          <w:tab w:val="num" w:pos="1440"/>
        </w:tabs>
        <w:ind w:left="1440" w:hanging="360"/>
      </w:pPr>
      <w:rPr>
        <w:rFonts w:ascii="Arial" w:hAnsi="Arial" w:hint="default"/>
      </w:rPr>
    </w:lvl>
    <w:lvl w:ilvl="2" w:tplc="10085982" w:tentative="1">
      <w:start w:val="1"/>
      <w:numFmt w:val="bullet"/>
      <w:lvlText w:val="•"/>
      <w:lvlJc w:val="left"/>
      <w:pPr>
        <w:tabs>
          <w:tab w:val="num" w:pos="2160"/>
        </w:tabs>
        <w:ind w:left="2160" w:hanging="360"/>
      </w:pPr>
      <w:rPr>
        <w:rFonts w:ascii="Arial" w:hAnsi="Arial" w:hint="default"/>
      </w:rPr>
    </w:lvl>
    <w:lvl w:ilvl="3" w:tplc="371A6344" w:tentative="1">
      <w:start w:val="1"/>
      <w:numFmt w:val="bullet"/>
      <w:lvlText w:val="•"/>
      <w:lvlJc w:val="left"/>
      <w:pPr>
        <w:tabs>
          <w:tab w:val="num" w:pos="2880"/>
        </w:tabs>
        <w:ind w:left="2880" w:hanging="360"/>
      </w:pPr>
      <w:rPr>
        <w:rFonts w:ascii="Arial" w:hAnsi="Arial" w:hint="default"/>
      </w:rPr>
    </w:lvl>
    <w:lvl w:ilvl="4" w:tplc="BD8E9E5A" w:tentative="1">
      <w:start w:val="1"/>
      <w:numFmt w:val="bullet"/>
      <w:lvlText w:val="•"/>
      <w:lvlJc w:val="left"/>
      <w:pPr>
        <w:tabs>
          <w:tab w:val="num" w:pos="3600"/>
        </w:tabs>
        <w:ind w:left="3600" w:hanging="360"/>
      </w:pPr>
      <w:rPr>
        <w:rFonts w:ascii="Arial" w:hAnsi="Arial" w:hint="default"/>
      </w:rPr>
    </w:lvl>
    <w:lvl w:ilvl="5" w:tplc="488A39C6" w:tentative="1">
      <w:start w:val="1"/>
      <w:numFmt w:val="bullet"/>
      <w:lvlText w:val="•"/>
      <w:lvlJc w:val="left"/>
      <w:pPr>
        <w:tabs>
          <w:tab w:val="num" w:pos="4320"/>
        </w:tabs>
        <w:ind w:left="4320" w:hanging="360"/>
      </w:pPr>
      <w:rPr>
        <w:rFonts w:ascii="Arial" w:hAnsi="Arial" w:hint="default"/>
      </w:rPr>
    </w:lvl>
    <w:lvl w:ilvl="6" w:tplc="AC9686D4" w:tentative="1">
      <w:start w:val="1"/>
      <w:numFmt w:val="bullet"/>
      <w:lvlText w:val="•"/>
      <w:lvlJc w:val="left"/>
      <w:pPr>
        <w:tabs>
          <w:tab w:val="num" w:pos="5040"/>
        </w:tabs>
        <w:ind w:left="5040" w:hanging="360"/>
      </w:pPr>
      <w:rPr>
        <w:rFonts w:ascii="Arial" w:hAnsi="Arial" w:hint="default"/>
      </w:rPr>
    </w:lvl>
    <w:lvl w:ilvl="7" w:tplc="D438ECDE" w:tentative="1">
      <w:start w:val="1"/>
      <w:numFmt w:val="bullet"/>
      <w:lvlText w:val="•"/>
      <w:lvlJc w:val="left"/>
      <w:pPr>
        <w:tabs>
          <w:tab w:val="num" w:pos="5760"/>
        </w:tabs>
        <w:ind w:left="5760" w:hanging="360"/>
      </w:pPr>
      <w:rPr>
        <w:rFonts w:ascii="Arial" w:hAnsi="Arial" w:hint="default"/>
      </w:rPr>
    </w:lvl>
    <w:lvl w:ilvl="8" w:tplc="992242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DE6A50"/>
    <w:multiLevelType w:val="hybridMultilevel"/>
    <w:tmpl w:val="BE0A0BF6"/>
    <w:lvl w:ilvl="0" w:tplc="25B4CB64">
      <w:start w:val="1"/>
      <w:numFmt w:val="bullet"/>
      <w:lvlText w:val="•"/>
      <w:lvlJc w:val="left"/>
      <w:pPr>
        <w:tabs>
          <w:tab w:val="num" w:pos="720"/>
        </w:tabs>
        <w:ind w:left="720" w:hanging="360"/>
      </w:pPr>
      <w:rPr>
        <w:rFonts w:ascii="Arial" w:hAnsi="Arial" w:hint="default"/>
      </w:rPr>
    </w:lvl>
    <w:lvl w:ilvl="1" w:tplc="3DF095B0" w:tentative="1">
      <w:start w:val="1"/>
      <w:numFmt w:val="bullet"/>
      <w:lvlText w:val="•"/>
      <w:lvlJc w:val="left"/>
      <w:pPr>
        <w:tabs>
          <w:tab w:val="num" w:pos="1440"/>
        </w:tabs>
        <w:ind w:left="1440" w:hanging="360"/>
      </w:pPr>
      <w:rPr>
        <w:rFonts w:ascii="Arial" w:hAnsi="Arial" w:hint="default"/>
      </w:rPr>
    </w:lvl>
    <w:lvl w:ilvl="2" w:tplc="04DE17CC" w:tentative="1">
      <w:start w:val="1"/>
      <w:numFmt w:val="bullet"/>
      <w:lvlText w:val="•"/>
      <w:lvlJc w:val="left"/>
      <w:pPr>
        <w:tabs>
          <w:tab w:val="num" w:pos="2160"/>
        </w:tabs>
        <w:ind w:left="2160" w:hanging="360"/>
      </w:pPr>
      <w:rPr>
        <w:rFonts w:ascii="Arial" w:hAnsi="Arial" w:hint="default"/>
      </w:rPr>
    </w:lvl>
    <w:lvl w:ilvl="3" w:tplc="4F40D618" w:tentative="1">
      <w:start w:val="1"/>
      <w:numFmt w:val="bullet"/>
      <w:lvlText w:val="•"/>
      <w:lvlJc w:val="left"/>
      <w:pPr>
        <w:tabs>
          <w:tab w:val="num" w:pos="2880"/>
        </w:tabs>
        <w:ind w:left="2880" w:hanging="360"/>
      </w:pPr>
      <w:rPr>
        <w:rFonts w:ascii="Arial" w:hAnsi="Arial" w:hint="default"/>
      </w:rPr>
    </w:lvl>
    <w:lvl w:ilvl="4" w:tplc="F37A307C" w:tentative="1">
      <w:start w:val="1"/>
      <w:numFmt w:val="bullet"/>
      <w:lvlText w:val="•"/>
      <w:lvlJc w:val="left"/>
      <w:pPr>
        <w:tabs>
          <w:tab w:val="num" w:pos="3600"/>
        </w:tabs>
        <w:ind w:left="3600" w:hanging="360"/>
      </w:pPr>
      <w:rPr>
        <w:rFonts w:ascii="Arial" w:hAnsi="Arial" w:hint="default"/>
      </w:rPr>
    </w:lvl>
    <w:lvl w:ilvl="5" w:tplc="5CD0329E" w:tentative="1">
      <w:start w:val="1"/>
      <w:numFmt w:val="bullet"/>
      <w:lvlText w:val="•"/>
      <w:lvlJc w:val="left"/>
      <w:pPr>
        <w:tabs>
          <w:tab w:val="num" w:pos="4320"/>
        </w:tabs>
        <w:ind w:left="4320" w:hanging="360"/>
      </w:pPr>
      <w:rPr>
        <w:rFonts w:ascii="Arial" w:hAnsi="Arial" w:hint="default"/>
      </w:rPr>
    </w:lvl>
    <w:lvl w:ilvl="6" w:tplc="5C5CC3EC" w:tentative="1">
      <w:start w:val="1"/>
      <w:numFmt w:val="bullet"/>
      <w:lvlText w:val="•"/>
      <w:lvlJc w:val="left"/>
      <w:pPr>
        <w:tabs>
          <w:tab w:val="num" w:pos="5040"/>
        </w:tabs>
        <w:ind w:left="5040" w:hanging="360"/>
      </w:pPr>
      <w:rPr>
        <w:rFonts w:ascii="Arial" w:hAnsi="Arial" w:hint="default"/>
      </w:rPr>
    </w:lvl>
    <w:lvl w:ilvl="7" w:tplc="C52A7788" w:tentative="1">
      <w:start w:val="1"/>
      <w:numFmt w:val="bullet"/>
      <w:lvlText w:val="•"/>
      <w:lvlJc w:val="left"/>
      <w:pPr>
        <w:tabs>
          <w:tab w:val="num" w:pos="5760"/>
        </w:tabs>
        <w:ind w:left="5760" w:hanging="360"/>
      </w:pPr>
      <w:rPr>
        <w:rFonts w:ascii="Arial" w:hAnsi="Arial" w:hint="default"/>
      </w:rPr>
    </w:lvl>
    <w:lvl w:ilvl="8" w:tplc="15F2479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14EB"/>
    <w:rsid w:val="00004882"/>
    <w:rsid w:val="00052F7D"/>
    <w:rsid w:val="000D7321"/>
    <w:rsid w:val="00123DF0"/>
    <w:rsid w:val="0013381E"/>
    <w:rsid w:val="00157859"/>
    <w:rsid w:val="00173714"/>
    <w:rsid w:val="001B16E5"/>
    <w:rsid w:val="001C40F3"/>
    <w:rsid w:val="001E7261"/>
    <w:rsid w:val="0021798D"/>
    <w:rsid w:val="002256C9"/>
    <w:rsid w:val="00236562"/>
    <w:rsid w:val="003661A5"/>
    <w:rsid w:val="003D0A07"/>
    <w:rsid w:val="00403908"/>
    <w:rsid w:val="00470DF5"/>
    <w:rsid w:val="004C7E6E"/>
    <w:rsid w:val="004E3C1F"/>
    <w:rsid w:val="00521A68"/>
    <w:rsid w:val="005756C1"/>
    <w:rsid w:val="00575977"/>
    <w:rsid w:val="0058137B"/>
    <w:rsid w:val="00662710"/>
    <w:rsid w:val="00665B67"/>
    <w:rsid w:val="00670058"/>
    <w:rsid w:val="00696F75"/>
    <w:rsid w:val="007534E7"/>
    <w:rsid w:val="00826EC1"/>
    <w:rsid w:val="008515A9"/>
    <w:rsid w:val="00851DC0"/>
    <w:rsid w:val="008F5EC9"/>
    <w:rsid w:val="008F7116"/>
    <w:rsid w:val="00914937"/>
    <w:rsid w:val="009441EF"/>
    <w:rsid w:val="00944556"/>
    <w:rsid w:val="00950C1E"/>
    <w:rsid w:val="00983D31"/>
    <w:rsid w:val="009B2D61"/>
    <w:rsid w:val="009D5935"/>
    <w:rsid w:val="009E13E3"/>
    <w:rsid w:val="00A0381A"/>
    <w:rsid w:val="00A612D4"/>
    <w:rsid w:val="00A8372A"/>
    <w:rsid w:val="00AB411F"/>
    <w:rsid w:val="00B21999"/>
    <w:rsid w:val="00B3085A"/>
    <w:rsid w:val="00B40F82"/>
    <w:rsid w:val="00BB0399"/>
    <w:rsid w:val="00BC5A51"/>
    <w:rsid w:val="00BC607B"/>
    <w:rsid w:val="00C37F11"/>
    <w:rsid w:val="00CC0EFF"/>
    <w:rsid w:val="00D35FB3"/>
    <w:rsid w:val="00D37B70"/>
    <w:rsid w:val="00D9331D"/>
    <w:rsid w:val="00DB47EF"/>
    <w:rsid w:val="00DC795D"/>
    <w:rsid w:val="00E214EB"/>
    <w:rsid w:val="00E310D3"/>
    <w:rsid w:val="00E85308"/>
    <w:rsid w:val="00EE4955"/>
    <w:rsid w:val="00EE5F27"/>
    <w:rsid w:val="00F27C7F"/>
    <w:rsid w:val="00F373B7"/>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D0AAF"/>
  <w15:chartTrackingRefBased/>
  <w15:docId w15:val="{2936EED2-6C3B-4366-86AD-F752DE36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semiHidden/>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semiHidden/>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7588">
      <w:bodyDiv w:val="1"/>
      <w:marLeft w:val="0"/>
      <w:marRight w:val="0"/>
      <w:marTop w:val="0"/>
      <w:marBottom w:val="0"/>
      <w:divBdr>
        <w:top w:val="none" w:sz="0" w:space="0" w:color="auto"/>
        <w:left w:val="none" w:sz="0" w:space="0" w:color="auto"/>
        <w:bottom w:val="none" w:sz="0" w:space="0" w:color="auto"/>
        <w:right w:val="none" w:sz="0" w:space="0" w:color="auto"/>
      </w:divBdr>
      <w:divsChild>
        <w:div w:id="1639384623">
          <w:marLeft w:val="547"/>
          <w:marRight w:val="0"/>
          <w:marTop w:val="360"/>
          <w:marBottom w:val="0"/>
          <w:divBdr>
            <w:top w:val="none" w:sz="0" w:space="0" w:color="auto"/>
            <w:left w:val="none" w:sz="0" w:space="0" w:color="auto"/>
            <w:bottom w:val="none" w:sz="0" w:space="0" w:color="auto"/>
            <w:right w:val="none" w:sz="0" w:space="0" w:color="auto"/>
          </w:divBdr>
        </w:div>
        <w:div w:id="89202481">
          <w:marLeft w:val="547"/>
          <w:marRight w:val="0"/>
          <w:marTop w:val="360"/>
          <w:marBottom w:val="0"/>
          <w:divBdr>
            <w:top w:val="none" w:sz="0" w:space="0" w:color="auto"/>
            <w:left w:val="none" w:sz="0" w:space="0" w:color="auto"/>
            <w:bottom w:val="none" w:sz="0" w:space="0" w:color="auto"/>
            <w:right w:val="none" w:sz="0" w:space="0" w:color="auto"/>
          </w:divBdr>
        </w:div>
        <w:div w:id="1790590856">
          <w:marLeft w:val="547"/>
          <w:marRight w:val="0"/>
          <w:marTop w:val="360"/>
          <w:marBottom w:val="0"/>
          <w:divBdr>
            <w:top w:val="none" w:sz="0" w:space="0" w:color="auto"/>
            <w:left w:val="none" w:sz="0" w:space="0" w:color="auto"/>
            <w:bottom w:val="none" w:sz="0" w:space="0" w:color="auto"/>
            <w:right w:val="none" w:sz="0" w:space="0" w:color="auto"/>
          </w:divBdr>
        </w:div>
        <w:div w:id="1474328704">
          <w:marLeft w:val="547"/>
          <w:marRight w:val="0"/>
          <w:marTop w:val="360"/>
          <w:marBottom w:val="0"/>
          <w:divBdr>
            <w:top w:val="none" w:sz="0" w:space="0" w:color="auto"/>
            <w:left w:val="none" w:sz="0" w:space="0" w:color="auto"/>
            <w:bottom w:val="none" w:sz="0" w:space="0" w:color="auto"/>
            <w:right w:val="none" w:sz="0" w:space="0" w:color="auto"/>
          </w:divBdr>
        </w:div>
      </w:divsChild>
    </w:div>
    <w:div w:id="179978833">
      <w:bodyDiv w:val="1"/>
      <w:marLeft w:val="0"/>
      <w:marRight w:val="0"/>
      <w:marTop w:val="0"/>
      <w:marBottom w:val="0"/>
      <w:divBdr>
        <w:top w:val="none" w:sz="0" w:space="0" w:color="auto"/>
        <w:left w:val="none" w:sz="0" w:space="0" w:color="auto"/>
        <w:bottom w:val="none" w:sz="0" w:space="0" w:color="auto"/>
        <w:right w:val="none" w:sz="0" w:space="0" w:color="auto"/>
      </w:divBdr>
    </w:div>
    <w:div w:id="208148165">
      <w:bodyDiv w:val="1"/>
      <w:marLeft w:val="0"/>
      <w:marRight w:val="0"/>
      <w:marTop w:val="0"/>
      <w:marBottom w:val="0"/>
      <w:divBdr>
        <w:top w:val="none" w:sz="0" w:space="0" w:color="auto"/>
        <w:left w:val="none" w:sz="0" w:space="0" w:color="auto"/>
        <w:bottom w:val="none" w:sz="0" w:space="0" w:color="auto"/>
        <w:right w:val="none" w:sz="0" w:space="0" w:color="auto"/>
      </w:divBdr>
    </w:div>
    <w:div w:id="233903096">
      <w:bodyDiv w:val="1"/>
      <w:marLeft w:val="0"/>
      <w:marRight w:val="0"/>
      <w:marTop w:val="0"/>
      <w:marBottom w:val="0"/>
      <w:divBdr>
        <w:top w:val="none" w:sz="0" w:space="0" w:color="auto"/>
        <w:left w:val="none" w:sz="0" w:space="0" w:color="auto"/>
        <w:bottom w:val="none" w:sz="0" w:space="0" w:color="auto"/>
        <w:right w:val="none" w:sz="0" w:space="0" w:color="auto"/>
      </w:divBdr>
    </w:div>
    <w:div w:id="486635130">
      <w:bodyDiv w:val="1"/>
      <w:marLeft w:val="0"/>
      <w:marRight w:val="0"/>
      <w:marTop w:val="0"/>
      <w:marBottom w:val="0"/>
      <w:divBdr>
        <w:top w:val="none" w:sz="0" w:space="0" w:color="auto"/>
        <w:left w:val="none" w:sz="0" w:space="0" w:color="auto"/>
        <w:bottom w:val="none" w:sz="0" w:space="0" w:color="auto"/>
        <w:right w:val="none" w:sz="0" w:space="0" w:color="auto"/>
      </w:divBdr>
    </w:div>
    <w:div w:id="689137455">
      <w:bodyDiv w:val="1"/>
      <w:marLeft w:val="0"/>
      <w:marRight w:val="0"/>
      <w:marTop w:val="0"/>
      <w:marBottom w:val="0"/>
      <w:divBdr>
        <w:top w:val="none" w:sz="0" w:space="0" w:color="auto"/>
        <w:left w:val="none" w:sz="0" w:space="0" w:color="auto"/>
        <w:bottom w:val="none" w:sz="0" w:space="0" w:color="auto"/>
        <w:right w:val="none" w:sz="0" w:space="0" w:color="auto"/>
      </w:divBdr>
      <w:divsChild>
        <w:div w:id="1804618060">
          <w:marLeft w:val="547"/>
          <w:marRight w:val="0"/>
          <w:marTop w:val="360"/>
          <w:marBottom w:val="0"/>
          <w:divBdr>
            <w:top w:val="none" w:sz="0" w:space="0" w:color="auto"/>
            <w:left w:val="none" w:sz="0" w:space="0" w:color="auto"/>
            <w:bottom w:val="none" w:sz="0" w:space="0" w:color="auto"/>
            <w:right w:val="none" w:sz="0" w:space="0" w:color="auto"/>
          </w:divBdr>
        </w:div>
        <w:div w:id="2120711027">
          <w:marLeft w:val="547"/>
          <w:marRight w:val="0"/>
          <w:marTop w:val="360"/>
          <w:marBottom w:val="0"/>
          <w:divBdr>
            <w:top w:val="none" w:sz="0" w:space="0" w:color="auto"/>
            <w:left w:val="none" w:sz="0" w:space="0" w:color="auto"/>
            <w:bottom w:val="none" w:sz="0" w:space="0" w:color="auto"/>
            <w:right w:val="none" w:sz="0" w:space="0" w:color="auto"/>
          </w:divBdr>
        </w:div>
        <w:div w:id="121777753">
          <w:marLeft w:val="547"/>
          <w:marRight w:val="0"/>
          <w:marTop w:val="360"/>
          <w:marBottom w:val="0"/>
          <w:divBdr>
            <w:top w:val="none" w:sz="0" w:space="0" w:color="auto"/>
            <w:left w:val="none" w:sz="0" w:space="0" w:color="auto"/>
            <w:bottom w:val="none" w:sz="0" w:space="0" w:color="auto"/>
            <w:right w:val="none" w:sz="0" w:space="0" w:color="auto"/>
          </w:divBdr>
        </w:div>
        <w:div w:id="1725833843">
          <w:marLeft w:val="547"/>
          <w:marRight w:val="0"/>
          <w:marTop w:val="360"/>
          <w:marBottom w:val="0"/>
          <w:divBdr>
            <w:top w:val="none" w:sz="0" w:space="0" w:color="auto"/>
            <w:left w:val="none" w:sz="0" w:space="0" w:color="auto"/>
            <w:bottom w:val="none" w:sz="0" w:space="0" w:color="auto"/>
            <w:right w:val="none" w:sz="0" w:space="0" w:color="auto"/>
          </w:divBdr>
        </w:div>
      </w:divsChild>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503860325">
      <w:bodyDiv w:val="1"/>
      <w:marLeft w:val="0"/>
      <w:marRight w:val="0"/>
      <w:marTop w:val="0"/>
      <w:marBottom w:val="0"/>
      <w:divBdr>
        <w:top w:val="none" w:sz="0" w:space="0" w:color="auto"/>
        <w:left w:val="none" w:sz="0" w:space="0" w:color="auto"/>
        <w:bottom w:val="none" w:sz="0" w:space="0" w:color="auto"/>
        <w:right w:val="none" w:sz="0" w:space="0" w:color="auto"/>
      </w:divBdr>
      <w:divsChild>
        <w:div w:id="846939861">
          <w:marLeft w:val="547"/>
          <w:marRight w:val="0"/>
          <w:marTop w:val="360"/>
          <w:marBottom w:val="0"/>
          <w:divBdr>
            <w:top w:val="none" w:sz="0" w:space="0" w:color="auto"/>
            <w:left w:val="none" w:sz="0" w:space="0" w:color="auto"/>
            <w:bottom w:val="none" w:sz="0" w:space="0" w:color="auto"/>
            <w:right w:val="none" w:sz="0" w:space="0" w:color="auto"/>
          </w:divBdr>
        </w:div>
        <w:div w:id="536235299">
          <w:marLeft w:val="547"/>
          <w:marRight w:val="0"/>
          <w:marTop w:val="360"/>
          <w:marBottom w:val="0"/>
          <w:divBdr>
            <w:top w:val="none" w:sz="0" w:space="0" w:color="auto"/>
            <w:left w:val="none" w:sz="0" w:space="0" w:color="auto"/>
            <w:bottom w:val="none" w:sz="0" w:space="0" w:color="auto"/>
            <w:right w:val="none" w:sz="0" w:space="0" w:color="auto"/>
          </w:divBdr>
        </w:div>
        <w:div w:id="1561938975">
          <w:marLeft w:val="547"/>
          <w:marRight w:val="0"/>
          <w:marTop w:val="360"/>
          <w:marBottom w:val="0"/>
          <w:divBdr>
            <w:top w:val="none" w:sz="0" w:space="0" w:color="auto"/>
            <w:left w:val="none" w:sz="0" w:space="0" w:color="auto"/>
            <w:bottom w:val="none" w:sz="0" w:space="0" w:color="auto"/>
            <w:right w:val="none" w:sz="0" w:space="0" w:color="auto"/>
          </w:divBdr>
        </w:div>
      </w:divsChild>
    </w:div>
    <w:div w:id="1515993322">
      <w:bodyDiv w:val="1"/>
      <w:marLeft w:val="0"/>
      <w:marRight w:val="0"/>
      <w:marTop w:val="0"/>
      <w:marBottom w:val="0"/>
      <w:divBdr>
        <w:top w:val="none" w:sz="0" w:space="0" w:color="auto"/>
        <w:left w:val="none" w:sz="0" w:space="0" w:color="auto"/>
        <w:bottom w:val="none" w:sz="0" w:space="0" w:color="auto"/>
        <w:right w:val="none" w:sz="0" w:space="0" w:color="auto"/>
      </w:divBdr>
      <w:divsChild>
        <w:div w:id="857233129">
          <w:marLeft w:val="547"/>
          <w:marRight w:val="0"/>
          <w:marTop w:val="115"/>
          <w:marBottom w:val="0"/>
          <w:divBdr>
            <w:top w:val="none" w:sz="0" w:space="0" w:color="auto"/>
            <w:left w:val="none" w:sz="0" w:space="0" w:color="auto"/>
            <w:bottom w:val="none" w:sz="0" w:space="0" w:color="auto"/>
            <w:right w:val="none" w:sz="0" w:space="0" w:color="auto"/>
          </w:divBdr>
        </w:div>
      </w:divsChild>
    </w:div>
    <w:div w:id="15300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D362E-FD6F-40A1-A253-5AAB4227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120</TotalTime>
  <Pages>4</Pages>
  <Words>722</Words>
  <Characters>3976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2</cp:revision>
  <cp:lastPrinted>2007-10-16T14:17:00Z</cp:lastPrinted>
  <dcterms:created xsi:type="dcterms:W3CDTF">2018-08-07T12:14:00Z</dcterms:created>
  <dcterms:modified xsi:type="dcterms:W3CDTF">2018-08-07T16:30:00Z</dcterms:modified>
</cp:coreProperties>
</file>